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FC" w:rsidRDefault="005553FC">
      <w:pPr>
        <w:ind w:right="-27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500.25pt;height:96pt">
            <v:imagedata r:id="rId6" o:title=""/>
            <o:lock v:ext="edit" ungrouping="t" rotation="t" cropping="t" verticies="t" text="t" grouping="t"/>
            <o:signatureline v:ext="edit" id="{E46553F7-BECD-410B-9E50-3AD5698764B5}" provid="{F5AC7D23-DA04-45F5-ABCB-38CE7A982553}" o:suggestedsigner="З.В. Бердникова" o:suggestedsigner2="директор" o:sigprovurl="http://www.cryptopro.ru/products/office/signature" allowcomments="t" issignatureline="t"/>
          </v:shape>
        </w:pict>
      </w:r>
      <w:bookmarkEnd w:id="0"/>
    </w:p>
    <w:p w:rsidR="005553FC" w:rsidRDefault="005553FC">
      <w:pPr>
        <w:ind w:right="-279"/>
        <w:jc w:val="center"/>
        <w:rPr>
          <w:rFonts w:eastAsia="Times New Roman"/>
          <w:b/>
          <w:bCs/>
          <w:sz w:val="24"/>
          <w:szCs w:val="24"/>
        </w:rPr>
      </w:pPr>
    </w:p>
    <w:p w:rsidR="00C10B9C" w:rsidRDefault="003A0BF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C10B9C" w:rsidRDefault="00C10B9C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440"/>
        <w:gridCol w:w="1280"/>
        <w:gridCol w:w="800"/>
        <w:gridCol w:w="1200"/>
        <w:gridCol w:w="1400"/>
        <w:gridCol w:w="2120"/>
      </w:tblGrid>
      <w:tr w:rsidR="00C10B9C">
        <w:trPr>
          <w:trHeight w:val="333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4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</w:tr>
      <w:tr w:rsidR="00C10B9C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</w:tr>
      <w:tr w:rsidR="00C10B9C">
        <w:trPr>
          <w:trHeight w:val="31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5120" w:type="dxa"/>
            <w:gridSpan w:val="5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общее образование 1-4 класс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4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</w:tr>
      <w:tr w:rsidR="00C10B9C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</w:tr>
      <w:tr w:rsidR="00C10B9C">
        <w:trPr>
          <w:trHeight w:val="31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1720" w:type="dxa"/>
            <w:gridSpan w:val="2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2000" w:type="dxa"/>
            <w:gridSpan w:val="2"/>
            <w:vAlign w:val="bottom"/>
          </w:tcPr>
          <w:p w:rsidR="00C10B9C" w:rsidRDefault="003A0B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образовательногостандарта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720" w:type="dxa"/>
            <w:gridSpan w:val="4"/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общего образования,</w:t>
            </w: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</w:tr>
      <w:tr w:rsidR="00C10B9C">
        <w:trPr>
          <w:trHeight w:val="29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Концепции   духовно-нравственного   развития   и   воспитания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4"/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гражданина России,</w:t>
            </w: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</w:tr>
      <w:tr w:rsidR="00C10B9C">
        <w:trPr>
          <w:trHeight w:val="29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планируемых результатов начального общего образования,</w:t>
            </w:r>
          </w:p>
        </w:tc>
      </w:tr>
      <w:tr w:rsidR="00C10B9C">
        <w:trPr>
          <w:trHeight w:val="29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примерной   программы   по   изобразительному   искусству   и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авторской программы Е. А. Лутцевой, Т. П. Зуевой «Технология»,</w:t>
            </w:r>
          </w:p>
        </w:tc>
      </w:tr>
      <w:tr w:rsidR="00C10B9C">
        <w:trPr>
          <w:trHeight w:val="29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10B9C" w:rsidRDefault="003A0BF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80" w:type="dxa"/>
            <w:gridSpan w:val="2"/>
            <w:vAlign w:val="bottom"/>
          </w:tcPr>
          <w:p w:rsidR="00C10B9C" w:rsidRDefault="003A0B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1200" w:type="dxa"/>
            <w:vAlign w:val="bottom"/>
          </w:tcPr>
          <w:p w:rsidR="00C10B9C" w:rsidRDefault="003A0B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перечня</w:t>
            </w:r>
          </w:p>
        </w:tc>
        <w:tc>
          <w:tcPr>
            <w:tcW w:w="1400" w:type="dxa"/>
            <w:vAlign w:val="bottom"/>
          </w:tcPr>
          <w:p w:rsidR="00C10B9C" w:rsidRDefault="003A0B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рекомендованных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Министерством  образования  и  науки  Российской  Федерации  к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 в образовательном процессе в общеобразовательных</w:t>
            </w:r>
          </w:p>
        </w:tc>
      </w:tr>
      <w:tr w:rsidR="00C10B9C">
        <w:trPr>
          <w:trHeight w:val="279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 на  2015/2016  учебный  год.  Представленный  курс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закладывает основы технологического образования, которые</w:t>
            </w:r>
          </w:p>
        </w:tc>
      </w:tr>
      <w:tr w:rsidR="00C10B9C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</w:tr>
      <w:tr w:rsidR="00C10B9C">
        <w:trPr>
          <w:trHeight w:val="31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720" w:type="dxa"/>
            <w:gridSpan w:val="2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года</w:t>
            </w:r>
          </w:p>
        </w:tc>
        <w:tc>
          <w:tcPr>
            <w:tcW w:w="8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</w:tr>
      <w:tr w:rsidR="00C10B9C">
        <w:trPr>
          <w:trHeight w:val="30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1720" w:type="dxa"/>
            <w:gridSpan w:val="2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класс</w:t>
            </w:r>
          </w:p>
        </w:tc>
        <w:tc>
          <w:tcPr>
            <w:tcW w:w="8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Лутцева Е. А., Зуева Т. П. Технология. Учебник. 1 класс. Москва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10B9C" w:rsidRDefault="003A0BFB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  <w:tc>
          <w:tcPr>
            <w:tcW w:w="8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Лутцева Е. А., Зуева Т. П. Технология. Рабочая тетрадь. 1 класс.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Москва «Просвещение»</w:t>
            </w: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класс</w:t>
            </w:r>
          </w:p>
        </w:tc>
        <w:tc>
          <w:tcPr>
            <w:tcW w:w="8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Лутцева Е. А., Зуева Т. П. Технология. Учебник. -2 класс. Москва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  <w:tc>
          <w:tcPr>
            <w:tcW w:w="8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Лутцева Е. А., Зуева Т. П. Технология. Рабочая тетрадь. -2 класс.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8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класс</w:t>
            </w:r>
          </w:p>
        </w:tc>
        <w:tc>
          <w:tcPr>
            <w:tcW w:w="8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Конышева  Н.  М.  Технология.  3  класс.  Учебник.  —  Смоленск: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Конышева Н. М. Технология. 3 класс. Рабочие тетради № 1 и № 2. -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4"/>
            <w:vAlign w:val="bottom"/>
          </w:tcPr>
          <w:p w:rsidR="00C10B9C" w:rsidRDefault="003A0BFB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Смоленск: Ассоциация XXI пек</w:t>
            </w: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8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Конышева  Н.  М.  Технология.  4  класс.  Учебник.  -  Смоленск: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Ассоциация XXI век</w:t>
            </w: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Конышева Н. М. Технология. 4 класс. Рабочие тетради № 1 и № 2.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Смоленск: Ассоциация XXI век</w:t>
            </w: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</w:tr>
      <w:tr w:rsidR="00C10B9C">
        <w:trPr>
          <w:trHeight w:val="309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1720" w:type="dxa"/>
            <w:gridSpan w:val="2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 часов:</w:t>
            </w:r>
          </w:p>
        </w:tc>
        <w:tc>
          <w:tcPr>
            <w:tcW w:w="8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520" w:type="dxa"/>
            <w:gridSpan w:val="3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класс – 33 часа,</w:t>
            </w: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класс – 34 часа,</w:t>
            </w: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класс – 34 часа,</w:t>
            </w: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 – 34 часа,</w:t>
            </w:r>
          </w:p>
        </w:tc>
        <w:tc>
          <w:tcPr>
            <w:tcW w:w="12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</w:tr>
      <w:tr w:rsidR="00C10B9C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</w:tr>
      <w:tr w:rsidR="00C10B9C">
        <w:trPr>
          <w:trHeight w:val="31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Цель реализации программы</w:t>
            </w: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развитие  социальнозначимых  личностных  качеств  (потребность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познавать и исследовать неизвестность, активность, инициативность,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 самоуважение  и  самооценка),  приобретение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первоначального   опыта   практической   преобразовательной   и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6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  деятельности в  процессе  формирования элементарных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конструкторско</w:t>
            </w:r>
          </w:p>
        </w:tc>
        <w:tc>
          <w:tcPr>
            <w:tcW w:w="5520" w:type="dxa"/>
            <w:gridSpan w:val="4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технологических знаний  и  умений  и  проектной</w:t>
            </w:r>
          </w:p>
        </w:tc>
      </w:tr>
      <w:tr w:rsidR="00C10B9C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</w:tr>
    </w:tbl>
    <w:p w:rsidR="00C10B9C" w:rsidRDefault="00C10B9C">
      <w:pPr>
        <w:sectPr w:rsidR="00C10B9C">
          <w:pgSz w:w="11900" w:h="16838"/>
          <w:pgMar w:top="844" w:right="564" w:bottom="698" w:left="800" w:header="0" w:footer="0" w:gutter="0"/>
          <w:cols w:space="720" w:equalWidth="0">
            <w:col w:w="10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540"/>
        <w:gridCol w:w="1620"/>
        <w:gridCol w:w="1820"/>
        <w:gridCol w:w="1900"/>
        <w:gridCol w:w="360"/>
      </w:tblGrid>
      <w:tr w:rsidR="00C10B9C">
        <w:trPr>
          <w:trHeight w:val="333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расширение  и  обобщение  личного  жизненно   –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практического опыта.</w:t>
            </w:r>
          </w:p>
        </w:tc>
        <w:tc>
          <w:tcPr>
            <w:tcW w:w="182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</w:tr>
      <w:tr w:rsidR="00C10B9C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</w:tr>
      <w:tr w:rsidR="00C10B9C">
        <w:trPr>
          <w:trHeight w:val="31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стимулирование и развитие любознательности, интереса к технике,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познавать культурные традиции своего региона, России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других  государств;  -  формирование  целостной  картины  мира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  и  духовной  культуры  как  продукта  творческой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 – преобразующей деятельности человека; - формирование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 успеха  и  достижений,  творческой  самореализации  на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организации предметно – преобразующей, художественно –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конструкторской  деятельности;  -  формирование  первоначальных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конструкторско  –  технологических  знаний  и  умений;  -  развитие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   –   символического   и   пространственного   мышления,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  и  репродуктивного  воображения  (на  основе  решения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художественных  и  конструкторско  –  технологических  задач);  -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 регулятивной   структуры   деятельности,   включающей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целеполагание, планирование (умение составлять план действий и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его для решения практических задач), прогнозирование (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предвосхищение  будущего  результата  при  различных  условиях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  действий),   контроль,   коррекцию   и   оценку;   -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внутреннего плана деятельности на основе поэтапной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отработки  предметно  –  преобразовательных  действий;  -  развитие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 компетентности младших школьников на основе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620" w:type="dxa"/>
            <w:vAlign w:val="bottom"/>
          </w:tcPr>
          <w:p w:rsidR="00C10B9C" w:rsidRDefault="003A0BF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1820" w:type="dxa"/>
            <w:vAlign w:val="bottom"/>
          </w:tcPr>
          <w:p w:rsidR="00C10B9C" w:rsidRDefault="003A0B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</w:t>
            </w:r>
          </w:p>
        </w:tc>
        <w:tc>
          <w:tcPr>
            <w:tcW w:w="1900" w:type="dxa"/>
            <w:vAlign w:val="bottom"/>
          </w:tcPr>
          <w:p w:rsidR="00C10B9C" w:rsidRDefault="003A0BF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миром профессий ( в том числе профессии близких и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родных),  их  социальным  значением,  историей  возникновения  и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развития; - овладение первоначальными умениями передачи, поиска,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преобразования, хранения информации, использования компьютера;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 (проверка)  необходимой  информации  в  словарях,  каталоге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библиотеки.</w:t>
            </w:r>
          </w:p>
        </w:tc>
        <w:tc>
          <w:tcPr>
            <w:tcW w:w="162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66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7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</w:tr>
      <w:tr w:rsidR="00C10B9C">
        <w:trPr>
          <w:trHeight w:val="30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курса,</w:t>
            </w: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курса «Труд» в четвёртом классе обеспечивает достижение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3A0B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модуля</w:t>
            </w:r>
          </w:p>
        </w:tc>
        <w:tc>
          <w:tcPr>
            <w:tcW w:w="4980" w:type="dxa"/>
            <w:gridSpan w:val="3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следующих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личностных результатов:</w:t>
            </w:r>
          </w:p>
        </w:tc>
        <w:tc>
          <w:tcPr>
            <w:tcW w:w="1900" w:type="dxa"/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</w:tr>
      <w:tr w:rsidR="00C10B9C">
        <w:trPr>
          <w:trHeight w:val="29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овладение  способностью  принимать  и  реализовывать  цели  и</w:t>
            </w:r>
          </w:p>
        </w:tc>
      </w:tr>
      <w:tr w:rsidR="00C10B9C">
        <w:trPr>
          <w:trHeight w:val="29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задачи  учебной  деятельности;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оценивание жизненных ситуаций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(поступков,   явлений,   событий)   с   точки   зрения   собственных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ощущений,   соотношение   их   с   общепринятыми   нормами   и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ценностями;  оценивание  (поступков)  в  предложенных  ситуациях,</w:t>
            </w:r>
          </w:p>
        </w:tc>
      </w:tr>
      <w:tr w:rsidR="00C10B9C">
        <w:trPr>
          <w:trHeight w:val="29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которые можно характеризовать как хорошие или плохие;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развитие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 и личной ответственности за свои поступки, в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  числе    в    информационной    деятельности,    на   основе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 нравственных нормах, социальной справедливости</w:t>
            </w:r>
          </w:p>
        </w:tc>
      </w:tr>
      <w:tr w:rsidR="00C10B9C">
        <w:trPr>
          <w:trHeight w:val="29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свободе;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принятие других мнений и высказываний, уважительное</w:t>
            </w:r>
          </w:p>
        </w:tc>
      </w:tr>
      <w:tr w:rsidR="00C10B9C">
        <w:trPr>
          <w:trHeight w:val="29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отношение  к  ним;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формирование  эстетических  потребностей,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 и чувств.</w:t>
            </w:r>
          </w:p>
        </w:tc>
        <w:tc>
          <w:tcPr>
            <w:tcW w:w="182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Предметными  результатами  </w:t>
            </w:r>
            <w:r>
              <w:rPr>
                <w:rFonts w:eastAsia="Times New Roman"/>
                <w:sz w:val="24"/>
                <w:szCs w:val="24"/>
              </w:rPr>
              <w:t>изучения  технологии  в  четвёртом</w:t>
            </w:r>
          </w:p>
        </w:tc>
      </w:tr>
      <w:tr w:rsidR="00C10B9C">
        <w:trPr>
          <w:trHeight w:val="29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классе являются: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простейшие наблюдения и исследования свойств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 способов  их  обработки,  конструкций,  их  свойств,</w:t>
            </w:r>
          </w:p>
        </w:tc>
      </w:tr>
      <w:tr w:rsidR="00C10B9C">
        <w:trPr>
          <w:trHeight w:val="29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принциповиприёмових    создания;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моделирование,</w:t>
            </w:r>
          </w:p>
        </w:tc>
      </w:tr>
      <w:tr w:rsidR="00C10B9C">
        <w:trPr>
          <w:trHeight w:val="274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 из  разных  материалов  (по  образцу,  модели,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 использования  и  области  функционирования  предмета,</w:t>
            </w:r>
          </w:p>
        </w:tc>
      </w:tr>
      <w:tr w:rsidR="00C10B9C">
        <w:trPr>
          <w:trHeight w:val="293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техническим  условиям);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решение  доступных  конструкторско-</w:t>
            </w:r>
          </w:p>
        </w:tc>
      </w:tr>
      <w:tr w:rsidR="00C10B9C">
        <w:trPr>
          <w:trHeight w:val="278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Align w:val="bottom"/>
          </w:tcPr>
          <w:p w:rsidR="00C10B9C" w:rsidRDefault="003A0B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 задач  (определение  области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C10B9C" w:rsidRDefault="003A0B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поиска,  нахождение</w:t>
            </w:r>
          </w:p>
        </w:tc>
      </w:tr>
      <w:tr w:rsidR="00C10B9C">
        <w:trPr>
          <w:trHeight w:val="65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B9C" w:rsidRDefault="00C10B9C">
            <w:pPr>
              <w:rPr>
                <w:sz w:val="5"/>
                <w:szCs w:val="5"/>
              </w:rPr>
            </w:pPr>
          </w:p>
        </w:tc>
      </w:tr>
    </w:tbl>
    <w:p w:rsidR="00C10B9C" w:rsidRDefault="00C10B9C">
      <w:pPr>
        <w:sectPr w:rsidR="00C10B9C">
          <w:pgSz w:w="11900" w:h="16838"/>
          <w:pgMar w:top="830" w:right="564" w:bottom="828" w:left="800" w:header="0" w:footer="0" w:gutter="0"/>
          <w:cols w:space="720" w:equalWidth="0">
            <w:col w:w="10540"/>
          </w:cols>
        </w:sectPr>
      </w:pPr>
    </w:p>
    <w:p w:rsidR="00C10B9C" w:rsidRDefault="003A0BFB">
      <w:pPr>
        <w:tabs>
          <w:tab w:val="left" w:pos="4340"/>
          <w:tab w:val="left" w:pos="5980"/>
          <w:tab w:val="left" w:pos="7580"/>
          <w:tab w:val="left" w:pos="8660"/>
        </w:tabs>
        <w:ind w:left="27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539750</wp:posOffset>
                </wp:positionV>
                <wp:extent cx="0" cy="816737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6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42.5pt" to="567.1pt,68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542290</wp:posOffset>
                </wp:positionV>
                <wp:extent cx="67024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2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6pt,42.7pt" to="567.35pt,42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506095</wp:posOffset>
                </wp:positionH>
                <wp:positionV relativeFrom="page">
                  <wp:posOffset>539750</wp:posOffset>
                </wp:positionV>
                <wp:extent cx="0" cy="81673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6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85pt,42.5pt" to="39.85pt,68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539750</wp:posOffset>
                </wp:positionV>
                <wp:extent cx="0" cy="81673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67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5pt,42.5pt" to="205.5pt,68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необходимой</w:t>
      </w:r>
      <w:r>
        <w:rPr>
          <w:rFonts w:eastAsia="Times New Roman"/>
          <w:sz w:val="24"/>
          <w:szCs w:val="24"/>
        </w:rPr>
        <w:tab/>
        <w:t>информации,</w:t>
      </w:r>
      <w:r>
        <w:rPr>
          <w:rFonts w:eastAsia="Times New Roman"/>
          <w:sz w:val="24"/>
          <w:szCs w:val="24"/>
        </w:rPr>
        <w:tab/>
        <w:t>определение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спектра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возможных</w:t>
      </w:r>
    </w:p>
    <w:p w:rsidR="00C10B9C" w:rsidRDefault="00C10B9C">
      <w:pPr>
        <w:spacing w:line="10" w:lineRule="exact"/>
        <w:rPr>
          <w:sz w:val="20"/>
          <w:szCs w:val="20"/>
        </w:rPr>
      </w:pPr>
    </w:p>
    <w:p w:rsidR="00C10B9C" w:rsidRDefault="003A0BFB">
      <w:pPr>
        <w:spacing w:line="238" w:lineRule="auto"/>
        <w:ind w:left="2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решений, выбор оптимального решения), творческих художественных задач (общий дизайн, оформление);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приобретение навыков самообслуживания, овладение технологическими приёмами ручной обработки материалов, усвоение правил техники безопасности;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простейшее проектирование (принятие идеи, поиск</w:t>
      </w:r>
    </w:p>
    <w:p w:rsidR="00C10B9C" w:rsidRDefault="00C10B9C">
      <w:pPr>
        <w:spacing w:line="12" w:lineRule="exact"/>
        <w:rPr>
          <w:sz w:val="20"/>
          <w:szCs w:val="20"/>
        </w:rPr>
      </w:pPr>
    </w:p>
    <w:p w:rsidR="00C10B9C" w:rsidRDefault="003A0BFB">
      <w:pPr>
        <w:numPr>
          <w:ilvl w:val="0"/>
          <w:numId w:val="1"/>
        </w:numPr>
        <w:tabs>
          <w:tab w:val="left" w:pos="2974"/>
        </w:tabs>
        <w:spacing w:line="238" w:lineRule="auto"/>
        <w:ind w:left="2720" w:right="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знания о различных профессиях и умение ориентироваться в мире профессий.</w:t>
      </w:r>
    </w:p>
    <w:p w:rsidR="00C10B9C" w:rsidRDefault="00C10B9C">
      <w:pPr>
        <w:spacing w:line="8" w:lineRule="exact"/>
        <w:rPr>
          <w:rFonts w:eastAsia="Times New Roman"/>
          <w:sz w:val="24"/>
          <w:szCs w:val="24"/>
        </w:rPr>
      </w:pPr>
    </w:p>
    <w:p w:rsidR="00C10B9C" w:rsidRDefault="003A0BFB">
      <w:pPr>
        <w:ind w:left="2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«Технология»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</w:p>
    <w:p w:rsidR="00C10B9C" w:rsidRDefault="00C10B9C">
      <w:pPr>
        <w:spacing w:line="9" w:lineRule="exact"/>
        <w:rPr>
          <w:rFonts w:eastAsia="Times New Roman"/>
          <w:sz w:val="24"/>
          <w:szCs w:val="24"/>
        </w:rPr>
      </w:pPr>
    </w:p>
    <w:p w:rsidR="00C10B9C" w:rsidRDefault="003A0BFB">
      <w:pPr>
        <w:spacing w:line="239" w:lineRule="auto"/>
        <w:ind w:left="2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четвёртом классе является формирование следующих универсальных учебных действий: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самостоятельно формулировать цель урока после предварительного обсуждения;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уметь совместно с учителем выявлять и формулировать учебную проблему;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выполнять задание по составленному под контролем учителя плану, сверять свои действия с ним;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осуществлять текущий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искать и отбирать необходимые для решения учебной задачи источники информации в учебнике (текст,</w:t>
      </w:r>
    </w:p>
    <w:p w:rsidR="00C10B9C" w:rsidRDefault="00C10B9C">
      <w:pPr>
        <w:spacing w:line="19" w:lineRule="exact"/>
        <w:rPr>
          <w:rFonts w:eastAsia="Times New Roman"/>
          <w:sz w:val="24"/>
          <w:szCs w:val="24"/>
        </w:rPr>
      </w:pPr>
    </w:p>
    <w:p w:rsidR="00C10B9C" w:rsidRDefault="003A0BFB">
      <w:pPr>
        <w:spacing w:line="237" w:lineRule="auto"/>
        <w:ind w:left="2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иллюстрация, схема, чертёж, инструкционная карта), энциклопедиях, справочниках, Интернете;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добывать новые знания в процессе наблюдений, рассуждений и обсуждений материалов учебника, выполнения пробных поисковых упражнений; </w:t>
      </w:r>
      <w:r>
        <w:rPr>
          <w:rFonts w:ascii="Symbol" w:eastAsia="Symbol" w:hAnsi="Symbol" w:cs="Symbol"/>
          <w:sz w:val="24"/>
          <w:szCs w:val="24"/>
        </w:rPr>
        <w:t></w:t>
      </w:r>
    </w:p>
    <w:p w:rsidR="00C10B9C" w:rsidRDefault="00C10B9C">
      <w:pPr>
        <w:spacing w:line="12" w:lineRule="exact"/>
        <w:rPr>
          <w:rFonts w:eastAsia="Times New Roman"/>
          <w:sz w:val="24"/>
          <w:szCs w:val="24"/>
        </w:rPr>
      </w:pPr>
    </w:p>
    <w:p w:rsidR="00C10B9C" w:rsidRDefault="003A0BFB">
      <w:pPr>
        <w:spacing w:line="239" w:lineRule="auto"/>
        <w:ind w:left="2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делать выводы на основе обобщения полученных знаний;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преобразовывать информацию: представлять информацию в виде текста, таблицы, схемы (в информационных проектах);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высказывать свою точку зрения и пытаться её обосновать, приводя аргументы;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слушать других, пытаться принимать другую точку зрения, быть готовым изменить свою точку зрения;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уметь сотрудничать, выполняя различные роли в группе, в совместном решении проблемы (задачи);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уважительно относиться к позиции другого человека, пытаться договариваться. Система оценки достижения планируемых результатов. критерии оценивания</w:t>
      </w:r>
    </w:p>
    <w:p w:rsidR="005553FC" w:rsidRDefault="003A0B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48260</wp:posOffset>
                </wp:positionV>
                <wp:extent cx="67017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1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.3499pt,3.8pt" to="495.35pt,3.8pt" o:allowincell="f" strokecolor="#000000" strokeweight="0.48pt"/>
            </w:pict>
          </mc:Fallback>
        </mc:AlternateContent>
      </w:r>
    </w:p>
    <w:p w:rsidR="005553FC" w:rsidRPr="005553FC" w:rsidRDefault="005553FC" w:rsidP="005553FC">
      <w:pPr>
        <w:rPr>
          <w:sz w:val="20"/>
          <w:szCs w:val="20"/>
        </w:rPr>
      </w:pPr>
    </w:p>
    <w:p w:rsidR="005553FC" w:rsidRPr="005553FC" w:rsidRDefault="005553FC" w:rsidP="005553FC">
      <w:pPr>
        <w:rPr>
          <w:sz w:val="20"/>
          <w:szCs w:val="20"/>
        </w:rPr>
      </w:pPr>
    </w:p>
    <w:p w:rsidR="005553FC" w:rsidRDefault="005553FC" w:rsidP="005553FC">
      <w:pPr>
        <w:rPr>
          <w:sz w:val="20"/>
          <w:szCs w:val="20"/>
        </w:rPr>
      </w:pPr>
    </w:p>
    <w:p w:rsidR="005553FC" w:rsidRDefault="005553FC" w:rsidP="005553FC">
      <w:pPr>
        <w:rPr>
          <w:sz w:val="20"/>
          <w:szCs w:val="20"/>
        </w:rPr>
      </w:pPr>
    </w:p>
    <w:p w:rsidR="00C10B9C" w:rsidRPr="005553FC" w:rsidRDefault="005553FC" w:rsidP="005553FC">
      <w:pPr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973FC90D-88B9-4900-BCFF-4AB9D252E4A4}" provid="{F5AC7D23-DA04-45F5-ABCB-38CE7A982553}" o:suggestedsigner="З.В. Бердникова" o:suggestedsigner2="директор" o:sigprovurl="http://www.cryptopro.ru/products/office/signature" allowcomments="t" issignatureline="t"/>
          </v:shape>
        </w:pict>
      </w:r>
    </w:p>
    <w:sectPr w:rsidR="00C10B9C" w:rsidRPr="005553FC">
      <w:pgSz w:w="11900" w:h="16838"/>
      <w:pgMar w:top="907" w:right="604" w:bottom="1440" w:left="144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2BC6D9B6"/>
    <w:lvl w:ilvl="0" w:tplc="95B4C758">
      <w:start w:val="1"/>
      <w:numFmt w:val="bullet"/>
      <w:lvlText w:val="и"/>
      <w:lvlJc w:val="left"/>
    </w:lvl>
    <w:lvl w:ilvl="1" w:tplc="367E0604">
      <w:numFmt w:val="decimal"/>
      <w:lvlText w:val=""/>
      <w:lvlJc w:val="left"/>
    </w:lvl>
    <w:lvl w:ilvl="2" w:tplc="419A12F0">
      <w:numFmt w:val="decimal"/>
      <w:lvlText w:val=""/>
      <w:lvlJc w:val="left"/>
    </w:lvl>
    <w:lvl w:ilvl="3" w:tplc="E3E0B5FE">
      <w:numFmt w:val="decimal"/>
      <w:lvlText w:val=""/>
      <w:lvlJc w:val="left"/>
    </w:lvl>
    <w:lvl w:ilvl="4" w:tplc="743A6C0C">
      <w:numFmt w:val="decimal"/>
      <w:lvlText w:val=""/>
      <w:lvlJc w:val="left"/>
    </w:lvl>
    <w:lvl w:ilvl="5" w:tplc="6F9E9978">
      <w:numFmt w:val="decimal"/>
      <w:lvlText w:val=""/>
      <w:lvlJc w:val="left"/>
    </w:lvl>
    <w:lvl w:ilvl="6" w:tplc="FA647112">
      <w:numFmt w:val="decimal"/>
      <w:lvlText w:val=""/>
      <w:lvlJc w:val="left"/>
    </w:lvl>
    <w:lvl w:ilvl="7" w:tplc="5624F614">
      <w:numFmt w:val="decimal"/>
      <w:lvlText w:val=""/>
      <w:lvlJc w:val="left"/>
    </w:lvl>
    <w:lvl w:ilvl="8" w:tplc="DDAA745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C"/>
    <w:rsid w:val="003A0BFB"/>
    <w:rsid w:val="005553FC"/>
    <w:rsid w:val="00C1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g4+ot87iGHI1iNQrr7u/gKYQs1AujOsfxcr8dxSP1xo=</DigestValue>
    </Reference>
    <Reference URI="#idOfficeObject" Type="http://www.w3.org/2000/09/xmldsig#Object">
      <DigestMethod Algorithm="urn:ietf:params:xml:ns:cpxmlsec:algorithms:gostr34112012-256"/>
      <DigestValue>WxqCYovRAWdeRaGlI/UmI2/zv3tp3z+a5FWslQyevEc=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PG2FJ17Z18khUtXZPDh9XqhE1nF5zbl9izP6V6PrnRI=</DigestValue>
    </Reference>
    <Reference URI="#idValidSigLnImg" Type="http://www.w3.org/2000/09/xmldsig#Object">
      <DigestMethod Algorithm="urn:ietf:params:xml:ns:cpxmlsec:algorithms:gostr34112012-256"/>
      <DigestValue>kSMeLHEudIyxBpUs8W7VAj03v5ZvUo2TX12bqpeYU1Q=</DigestValue>
    </Reference>
    <Reference URI="#idInvalidSigLnImg" Type="http://www.w3.org/2000/09/xmldsig#Object">
      <DigestMethod Algorithm="urn:ietf:params:xml:ns:cpxmlsec:algorithms:gostr34112012-256"/>
      <DigestValue>431rLeznG6kWdRpoua2xKkDenThb0Uqa1KnbAA2SoEk=</DigestValue>
    </Reference>
  </SignedInfo>
  <SignatureValue>aLI5GPi57FFhldppNxrLlg99FloLr3IZoENtSlnui0pfsE/qnReRVJdPVx+IO02l
hVaLQnen0Vaj2GUjLLgciQ==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GZTdvhmH9d5YYbsZ5LOJCK8ZNvM=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Fnw4jMb8imJIOssNALHjtiwhJlY=</DigestValue>
      </Reference>
      <Reference URI="/word/numbering.xml?ContentType=application/vnd.openxmlformats-officedocument.wordprocessingml.numbering+xml">
        <DigestMethod Algorithm="http://www.w3.org/2000/09/xmldsig#sha1"/>
        <DigestValue>ziwbNkEL7SrsQ+AzJpZbZYqatVw=</DigestValue>
      </Reference>
      <Reference URI="/word/settings.xml?ContentType=application/vnd.openxmlformats-officedocument.wordprocessingml.settings+xml">
        <DigestMethod Algorithm="http://www.w3.org/2000/09/xmldsig#sha1"/>
        <DigestValue>dr0VQHgtwfYde59LShQS06Xf0o4=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2021-08-12T16:58:28Z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{E46553F7-BECD-410B-9E50-3AD5698764B5}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2021-08-12T16:58:28Z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CKo5AGQBAAAAAAAAAAAAAOJmM3XiZjN15l2aYgAAAACAFiAAvMI/AICNAwTmXZpiAAAAAIAVIAAQZPsBAFwFBCyqOQB+V5pi+OhkAPwBAABoqjkAQleaYvwBAAAAAAAA4mYzdeJmM3X8AQAAAAgAAAACAAAAAAAAgKo5AHVuM3UAAAAAAAAAALKrOQAHAAAApKs5AAcAAAAAAAAAAAAAAKSrOQC4qjkA2u0ydQAAAAAAAgAAAAA5AAcAAACkqzkABwAAAEwSNHUAAAAAAAAAAKSrOQAHAAAAEGT7AeSqOQCYMDJ1AAAAAAACAACkqz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5Jk5AFT0omIYZrRiAQAAAFQbsWIoPbtiwLjUBBhmtGIBAAAAVBuxYmwbsWKAUkoEgFJKBCyaOQCAoJ1i7Da0YgEAAABUG7FiOJo5AIABoHUNXJt131ubdTiaOQBkAQAAAAAAAAAAAADiZjN14mYzdQi3PwAACAAAAAIAAAAAAABgmjkAdW4zdQAAAAAAAAAAkJs5AAYAAACEmzkABgAAAAAAAAAAAAAAhJs5AJiaOQDa7TJ1AAAAAAACAAAAADkABgAAAISbOQAGAAAATBI0dQAAAAAAAAAAhJs5AAYAAAAQZPsBxJo5AJgwMnUAAAAAAAIAAISbO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OQCUg6NiAAAAABcAAAC07bxipIOjYpwuCp6UNE0AIIY/AID2MwQAAAAAAAAAAAAAAAAgAAAAvAIAAAAAAMwBAgIiUwB5AHMAdACYmTkAgAGgdQ1cm3XfW5t1mJk5AGQBAAAAAAAAAAAAAOJmM3XiZjN1YLc/AAAIAAAAAgAAAAAAAMCZOQB1bjN1AAAAAAAAAADymjkABwAAAOSaOQAHAAAAAAAAAAAAAADkmjkA+Jk5ANrtMnUAAAAAAAIAAAAAOQAHAAAA5Jo5AAcAAABMEjR1AAAAAAAAAADkmjkABwAAABBk+wEkmjkAmDAydQAAAAAAAgAA5Jo5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oinOQDMAAAAgDRNAOyoOQAAAAAA0Kc5AK7+9mKIpzkAgDRNAAEAAACANE0AAQAAADT99mIBAgAA1Kg5ACCGPwDMqDkAgDRNAHynOQCAAaB1DVybdd9bm3V8pzkAZAEAAAAAAAAAAAAA4mYzdeJmM3VYtj8AAAgAAAACAAAAAAAApKc5AHVuM3UAAAAAAAAAANaoOQAHAAAAyKg5AAcAAAAAAAAAAAAAAMioOQDcpzkA2u0ydQAAAAAAAgAAAAA5AAcAAADIqDkABwAAAEwSNHUAAAAAAAAAAMioOQAHAAAAEGT7AQioOQCYMDJ1AAAAAAACAADIqDk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QiqOQBkAQAAAAAAAAAAAADiZjN14mYzdeZdmmIAAAAAgBYgALzCPwCAjQME5l2aYgAAAACAFSAAEGT7AQBcBQQsqjkAfleaYvjoZAD8AQAAaKo5AEJXmmL8AQAAAAAAAOJmM3XiZjN1/AEAAAAIAAAAAgAAAAAAAICqOQB1bjN1AAAAAAAAAACyqzkABwAAAKSrOQAHAAAAAAAAAAAAAACkqzkAuKo5ANrtMnUAAAAAAAIAAAAAOQAHAAAApKs5AAcAAABMEjR1AAAAAAAAAACkqzkABwAAABBk+wHkqjkAmDAydQAAAAAAAgAApKs5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uSZOQBU9KJiGGa0YgEAAABUG7FiKD27YsC41AQYZrRiAQAAAFQbsWJsG7FigFJKBIBSSgQsmjkAgKCdYuw2tGIBAAAAVBuxYjiaOQCAAaB1DVybdd9bm3U4mjkAZAEAAAAAAAAAAAAA4mYzdeJmM3UItz8AAAgAAAACAAAAAAAAYJo5AHVuM3UAAAAAAAAAAJCbOQAGAAAAhJs5AAYAAAAAAAAAAAAAAISbOQCYmjkA2u0ydQAAAAAAAgAAAAA5AAYAAACEmzkABgAAAEwSNHUAAAAAAAAAAISbOQAGAAAAEGT7AcSaOQCYMDJ1AAAAAAACAACEmzk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kAlIOjYgAAAAAXAAAAtO28YqSDo2KcLgqelDRNACCGPwCA9jMEAAAAAAAAAAAAAAAAIAAAALwCAAAAAADMAQICIlMAeQBzAHQAmJk5AIABoHUNXJt131ubdZiZOQBkAQAAAAAAAAAAAADiZjN14mYzdWC3PwAACAAAAAIAAAAAAADAmTkAdW4zdQAAAAAAAAAA8po5AAcAAADkmjkABwAAAAAAAAAAAAAA5Jo5APiZOQDa7TJ1AAAAAAACAAAAADkABwAAAOSaOQAHAAAATBI0dQAAAAAAAAAA5Jo5AAcAAAAQZPsBJJo5AJgwMnUAAAAAAAIAAOSaOQ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2021-08-12T16:45:00Z</dcterms:created>
  <dcterms:modified xsi:type="dcterms:W3CDTF">2021-08-12T16:58:00Z</dcterms:modified>
</cp:coreProperties>
</file>