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960"/>
        <w:gridCol w:w="2060"/>
        <w:gridCol w:w="1200"/>
        <w:gridCol w:w="1140"/>
        <w:gridCol w:w="1160"/>
      </w:tblGrid>
      <w:tr w:rsidR="00D4448C">
        <w:trPr>
          <w:trHeight w:val="299"/>
        </w:trPr>
        <w:tc>
          <w:tcPr>
            <w:tcW w:w="296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D4448C" w:rsidRDefault="00D95E0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Аннотация к рабочей программе</w:t>
            </w:r>
          </w:p>
        </w:tc>
        <w:tc>
          <w:tcPr>
            <w:tcW w:w="114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306"/>
        </w:trPr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5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960" w:type="dxa"/>
            <w:vAlign w:val="bottom"/>
          </w:tcPr>
          <w:p w:rsidR="00D4448C" w:rsidRDefault="00D95E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060" w:type="dxa"/>
            <w:vAlign w:val="bottom"/>
          </w:tcPr>
          <w:p w:rsidR="00D4448C" w:rsidRDefault="00D4448C"/>
        </w:tc>
        <w:tc>
          <w:tcPr>
            <w:tcW w:w="1200" w:type="dxa"/>
            <w:vAlign w:val="bottom"/>
          </w:tcPr>
          <w:p w:rsidR="00D4448C" w:rsidRDefault="00D4448C"/>
        </w:tc>
        <w:tc>
          <w:tcPr>
            <w:tcW w:w="1140" w:type="dxa"/>
            <w:vAlign w:val="bottom"/>
          </w:tcPr>
          <w:p w:rsidR="00D4448C" w:rsidRDefault="00D4448C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/>
        </w:tc>
      </w:tr>
      <w:tr w:rsidR="00D4448C">
        <w:trPr>
          <w:trHeight w:val="280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6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Федеральный государственный образовательный стандарт начального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общего образования,  Концепции  духовно-нравственного  развития и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воспитания  личности  гражданина  России,  планируемые  результаты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 xml:space="preserve">начального общего образования,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основная образовательная программа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  общего   образования   МБОУ   СШ   №27,   авторская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 «Русский  язык.  1  –  4  классы»  </w:t>
            </w:r>
            <w:r>
              <w:rPr>
                <w:rFonts w:eastAsia="Times New Roman"/>
                <w:color w:val="231F20"/>
                <w:sz w:val="24"/>
                <w:szCs w:val="24"/>
              </w:rPr>
              <w:t>В.П.  Канакиной,  В.Г.</w:t>
            </w:r>
          </w:p>
        </w:tc>
      </w:tr>
      <w:tr w:rsidR="00D4448C">
        <w:trPr>
          <w:trHeight w:val="283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Горецкого, М.В. Бойкиной и др.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6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4020" w:type="dxa"/>
            <w:gridSpan w:val="2"/>
            <w:vAlign w:val="bottom"/>
          </w:tcPr>
          <w:p w:rsidR="00D4448C" w:rsidRDefault="00D95E0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200" w:type="dxa"/>
            <w:vAlign w:val="bottom"/>
          </w:tcPr>
          <w:p w:rsidR="00D4448C" w:rsidRDefault="00D4448C"/>
        </w:tc>
        <w:tc>
          <w:tcPr>
            <w:tcW w:w="1140" w:type="dxa"/>
            <w:vAlign w:val="bottom"/>
          </w:tcPr>
          <w:p w:rsidR="00D4448C" w:rsidRDefault="00D4448C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/>
        </w:tc>
      </w:tr>
      <w:tr w:rsidR="00D4448C">
        <w:trPr>
          <w:trHeight w:val="280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6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60" w:type="dxa"/>
            <w:vAlign w:val="bottom"/>
          </w:tcPr>
          <w:p w:rsidR="00D4448C" w:rsidRDefault="00D95E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года</w:t>
            </w:r>
          </w:p>
        </w:tc>
        <w:tc>
          <w:tcPr>
            <w:tcW w:w="2060" w:type="dxa"/>
            <w:vAlign w:val="bottom"/>
          </w:tcPr>
          <w:p w:rsidR="00D4448C" w:rsidRDefault="00D4448C"/>
        </w:tc>
        <w:tc>
          <w:tcPr>
            <w:tcW w:w="1200" w:type="dxa"/>
            <w:vAlign w:val="bottom"/>
          </w:tcPr>
          <w:p w:rsidR="00D4448C" w:rsidRDefault="00D4448C"/>
        </w:tc>
        <w:tc>
          <w:tcPr>
            <w:tcW w:w="1140" w:type="dxa"/>
            <w:vAlign w:val="bottom"/>
          </w:tcPr>
          <w:p w:rsidR="00D4448C" w:rsidRDefault="00D4448C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/>
        </w:tc>
      </w:tr>
      <w:tr w:rsidR="00D4448C">
        <w:trPr>
          <w:trHeight w:val="280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6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1960" w:type="dxa"/>
            <w:vAlign w:val="bottom"/>
          </w:tcPr>
          <w:p w:rsidR="00D4448C" w:rsidRDefault="00D95E0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4"/>
                <w:szCs w:val="24"/>
              </w:rPr>
              <w:t>Учебники</w:t>
            </w:r>
          </w:p>
        </w:tc>
        <w:tc>
          <w:tcPr>
            <w:tcW w:w="2060" w:type="dxa"/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</w:tr>
      <w:tr w:rsidR="00D4448C">
        <w:trPr>
          <w:trHeight w:val="26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 России»</w:t>
            </w:r>
          </w:p>
        </w:tc>
        <w:tc>
          <w:tcPr>
            <w:tcW w:w="4020" w:type="dxa"/>
            <w:gridSpan w:val="2"/>
            <w:vAlign w:val="bottom"/>
          </w:tcPr>
          <w:p w:rsidR="00D4448C" w:rsidRDefault="00D95E0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Горецкий В.Г. Азбука 1кл . в 2 ч.</w:t>
            </w:r>
          </w:p>
        </w:tc>
        <w:tc>
          <w:tcPr>
            <w:tcW w:w="1200" w:type="dxa"/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w w:val="99"/>
                <w:sz w:val="24"/>
                <w:szCs w:val="24"/>
              </w:rPr>
              <w:t>Канакина В. П., Горецкий В. Г. Русский язык. Учебник. 1 кл.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Канакина В. П., Горецкий В. Г. Русский язык. Учебник. 2 кл. в 2-х ч.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Канакина В. П., Горецкий В. Г. Русский язык. Учебник. 3 кл. в 2-х ч.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Канакина В. П., Горецкий В. Г. Русский язык. Учебник. 4 кл. в 2-х ч.</w:t>
            </w:r>
          </w:p>
        </w:tc>
      </w:tr>
      <w:tr w:rsidR="00D4448C">
        <w:trPr>
          <w:trHeight w:val="28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4"/>
                <w:szCs w:val="24"/>
              </w:rPr>
              <w:t>Рабочие тетради</w:t>
            </w:r>
          </w:p>
        </w:tc>
        <w:tc>
          <w:tcPr>
            <w:tcW w:w="206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6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vAlign w:val="bottom"/>
          </w:tcPr>
          <w:p w:rsidR="00D4448C" w:rsidRDefault="00D95E0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В.Г. Горецкий, Н.А. Федосова. Прописи. 1 кл. В 4-х ч.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</w:tr>
      <w:tr w:rsidR="00D4448C">
        <w:trPr>
          <w:trHeight w:val="55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В.П. Канакина. Русский язык. Рабочая тетрадь. 2 кл. В 2-х ч.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В.П. Канакина. Русский язык. Рабочая тетрадь. 3 кл. В 2-х ч.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В.П. Канакина. Русский язык. Рабочая тетрадь. 4 кл. В 2-х ч.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</w:tr>
      <w:tr w:rsidR="00D4448C">
        <w:trPr>
          <w:trHeight w:val="28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4"/>
                <w:szCs w:val="24"/>
              </w:rPr>
              <w:t>Методические пособия</w:t>
            </w:r>
          </w:p>
        </w:tc>
        <w:tc>
          <w:tcPr>
            <w:tcW w:w="120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6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1.  Канакина  В.  П.  Русский  язык.  1  (2-4)  класс.  Методические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рекомендации.</w:t>
            </w:r>
          </w:p>
        </w:tc>
        <w:tc>
          <w:tcPr>
            <w:tcW w:w="206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1F1F"/>
                <w:sz w:val="24"/>
                <w:szCs w:val="24"/>
              </w:rPr>
              <w:t>2.  Канакина В. П., Щёголева Г. С. Русский язык. Сборник диктантов и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1F1F"/>
                <w:sz w:val="24"/>
                <w:szCs w:val="24"/>
              </w:rPr>
              <w:t>самостоятельных работ. 1—4 классы.</w:t>
            </w:r>
          </w:p>
        </w:tc>
        <w:tc>
          <w:tcPr>
            <w:tcW w:w="120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1F1F"/>
                <w:sz w:val="24"/>
                <w:szCs w:val="24"/>
              </w:rPr>
              <w:t>3.  Канакина  В.П.,  В.Г.  Горецкий  и  др.  Русский  язык.  Рабочие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1F1F"/>
                <w:sz w:val="24"/>
                <w:szCs w:val="24"/>
              </w:rPr>
              <w:t>программы.</w:t>
            </w:r>
          </w:p>
        </w:tc>
        <w:tc>
          <w:tcPr>
            <w:tcW w:w="206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1F1F"/>
                <w:sz w:val="24"/>
                <w:szCs w:val="24"/>
              </w:rPr>
              <w:t xml:space="preserve">4.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Жиренко О.Е., Обухова Л.А. Поурочные разработки по обучению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грамоте. -  М.: ВАКО, 2015.</w:t>
            </w:r>
          </w:p>
        </w:tc>
        <w:tc>
          <w:tcPr>
            <w:tcW w:w="120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80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«Школа России» Электронный ресурс: http://school-russia.prosv.ru/</w:t>
            </w:r>
          </w:p>
        </w:tc>
      </w:tr>
      <w:tr w:rsidR="00D4448C">
        <w:trPr>
          <w:trHeight w:val="26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1960" w:type="dxa"/>
            <w:vAlign w:val="bottom"/>
          </w:tcPr>
          <w:p w:rsidR="00D4448C" w:rsidRDefault="00D95E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675 часов</w:t>
            </w:r>
          </w:p>
        </w:tc>
        <w:tc>
          <w:tcPr>
            <w:tcW w:w="2060" w:type="dxa"/>
            <w:vAlign w:val="bottom"/>
          </w:tcPr>
          <w:p w:rsidR="00D4448C" w:rsidRDefault="00D4448C"/>
        </w:tc>
        <w:tc>
          <w:tcPr>
            <w:tcW w:w="1200" w:type="dxa"/>
            <w:vAlign w:val="bottom"/>
          </w:tcPr>
          <w:p w:rsidR="00D4448C" w:rsidRDefault="00D4448C"/>
        </w:tc>
        <w:tc>
          <w:tcPr>
            <w:tcW w:w="1140" w:type="dxa"/>
            <w:vAlign w:val="bottom"/>
          </w:tcPr>
          <w:p w:rsidR="00D4448C" w:rsidRDefault="00D4448C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/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классам: </w:t>
            </w:r>
            <w:r>
              <w:rPr>
                <w:rFonts w:eastAsia="Times New Roman"/>
                <w:color w:val="231F20"/>
                <w:sz w:val="24"/>
                <w:szCs w:val="24"/>
              </w:rPr>
              <w:t>в 1 классе — 165 ч (33 учебные недели): из них 115ч (23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учебные  недели)  отводится  урокам  обучения  письму  в  период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обучения  грамоте  и  50  ч  (10  учебных  недель)  –  урокам  русского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языка.  Во  2–4 классах —  по  170 ч (34  учебные недели  в  каждом</w:t>
            </w:r>
          </w:p>
        </w:tc>
      </w:tr>
      <w:tr w:rsidR="00D4448C">
        <w:trPr>
          <w:trHeight w:val="280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классе).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6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</w:t>
            </w:r>
          </w:p>
        </w:tc>
        <w:tc>
          <w:tcPr>
            <w:tcW w:w="1960" w:type="dxa"/>
            <w:vAlign w:val="bottom"/>
          </w:tcPr>
          <w:p w:rsidR="00D4448C" w:rsidRDefault="00D95E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познавательная</w:t>
            </w:r>
          </w:p>
        </w:tc>
        <w:tc>
          <w:tcPr>
            <w:tcW w:w="2060" w:type="dxa"/>
            <w:vAlign w:val="bottom"/>
          </w:tcPr>
          <w:p w:rsidR="00D4448C" w:rsidRDefault="00D95E0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цель </w:t>
            </w:r>
            <w:r>
              <w:rPr>
                <w:rFonts w:eastAsia="Times New Roman"/>
                <w:w w:val="99"/>
                <w:sz w:val="24"/>
                <w:szCs w:val="24"/>
              </w:rPr>
              <w:t>предполагает</w:t>
            </w:r>
          </w:p>
        </w:tc>
        <w:tc>
          <w:tcPr>
            <w:tcW w:w="2340" w:type="dxa"/>
            <w:gridSpan w:val="2"/>
            <w:vAlign w:val="bottom"/>
          </w:tcPr>
          <w:p w:rsidR="00D4448C" w:rsidRDefault="00D95E01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у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 языке как составляющей целостной научной картины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мира,  ознакомление  учащихся  с  основными  положениями  науки  о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 и  формирование  на  этой  основе  знаковосимволического  и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логического мышления учеников;</w:t>
            </w:r>
          </w:p>
        </w:tc>
        <w:tc>
          <w:tcPr>
            <w:tcW w:w="120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социокультурная</w:t>
            </w:r>
          </w:p>
        </w:tc>
        <w:tc>
          <w:tcPr>
            <w:tcW w:w="2060" w:type="dxa"/>
            <w:vAlign w:val="bottom"/>
          </w:tcPr>
          <w:p w:rsidR="00D4448C" w:rsidRDefault="00D95E0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 xml:space="preserve">цель </w:t>
            </w:r>
            <w:r>
              <w:rPr>
                <w:rFonts w:eastAsia="Times New Roman"/>
                <w:w w:val="98"/>
                <w:sz w:val="24"/>
                <w:szCs w:val="24"/>
              </w:rPr>
              <w:t>изучения</w:t>
            </w:r>
          </w:p>
        </w:tc>
        <w:tc>
          <w:tcPr>
            <w:tcW w:w="1200" w:type="dxa"/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1140" w:type="dxa"/>
            <w:vAlign w:val="bottom"/>
          </w:tcPr>
          <w:p w:rsidR="00D4448C" w:rsidRDefault="00D95E01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коммуникативной компетенции учащихся  – развитие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и письменной речи, монологической и диалогической речи, а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 навыков  грамотного,  безошибочного  письма  как  показателя</w:t>
            </w:r>
          </w:p>
        </w:tc>
      </w:tr>
      <w:tr w:rsidR="00D4448C">
        <w:trPr>
          <w:trHeight w:val="280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D4448C" w:rsidRDefault="00D95E0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культуры человека.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</w:tr>
    </w:tbl>
    <w:p w:rsidR="00D4448C" w:rsidRDefault="00D4448C">
      <w:pPr>
        <w:sectPr w:rsidR="00D4448C">
          <w:pgSz w:w="11900" w:h="16838"/>
          <w:pgMar w:top="1128" w:right="404" w:bottom="381" w:left="102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7520"/>
      </w:tblGrid>
      <w:tr w:rsidR="00D4448C">
        <w:trPr>
          <w:trHeight w:val="276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Задачи реализации</w:t>
            </w: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-развитие   </w:t>
            </w:r>
            <w:r>
              <w:rPr>
                <w:rFonts w:eastAsia="Times New Roman"/>
                <w:sz w:val="24"/>
                <w:szCs w:val="24"/>
              </w:rPr>
              <w:t>речи,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мышления,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воображения   школьников,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средства языка в соответствии с особенностями и условиями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общения;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-освоение </w:t>
            </w:r>
            <w:r>
              <w:rPr>
                <w:rFonts w:eastAsia="Times New Roman"/>
                <w:sz w:val="24"/>
                <w:szCs w:val="24"/>
              </w:rPr>
              <w:t>первоначальных знаний о лексике,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фонетике,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грамматике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языка;</w:t>
            </w:r>
          </w:p>
        </w:tc>
      </w:tr>
      <w:tr w:rsidR="00D4448C">
        <w:trPr>
          <w:trHeight w:val="2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-овладение  </w:t>
            </w:r>
            <w:r>
              <w:rPr>
                <w:rFonts w:eastAsia="Times New Roman"/>
                <w:sz w:val="24"/>
                <w:szCs w:val="24"/>
              </w:rPr>
              <w:t>умениями  правильно  писать  и  читать,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участвовать  в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диалоге,  составлять  несложные  монологические  высказывания  и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  тексты  описания  и  тексты  повествования  небольшого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объема;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-воспитание  </w:t>
            </w:r>
            <w:r>
              <w:rPr>
                <w:rFonts w:eastAsia="Times New Roman"/>
                <w:sz w:val="24"/>
                <w:szCs w:val="24"/>
              </w:rPr>
              <w:t>позитивного  эмоционально-ценностного  отношения  к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  языку,   чувства   сопричастности   к   сохранению   его</w:t>
            </w:r>
          </w:p>
        </w:tc>
      </w:tr>
      <w:tr w:rsidR="00D4448C">
        <w:trPr>
          <w:trHeight w:val="2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уникальности  и  чистоты;  пробуждение  познавательного  интереса  к</w:t>
            </w:r>
          </w:p>
        </w:tc>
      </w:tr>
      <w:tr w:rsidR="00D4448C">
        <w:trPr>
          <w:trHeight w:val="280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языку, стремления совершенствовать свою речь</w:t>
            </w:r>
          </w:p>
        </w:tc>
      </w:tr>
      <w:tr w:rsidR="00D4448C">
        <w:trPr>
          <w:trHeight w:val="26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Предметными   результатами   </w:t>
            </w:r>
            <w:r>
              <w:rPr>
                <w:rFonts w:eastAsia="Times New Roman"/>
                <w:sz w:val="24"/>
                <w:szCs w:val="24"/>
              </w:rPr>
              <w:t>изучения   курса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«Русский   язык»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курса, предмета, модуля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 сформированность следующих умений:</w:t>
            </w:r>
          </w:p>
        </w:tc>
      </w:tr>
      <w:tr w:rsidR="00D4448C">
        <w:trPr>
          <w:trHeight w:val="28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Речевые умения:</w:t>
            </w:r>
          </w:p>
        </w:tc>
      </w:tr>
      <w:tr w:rsidR="00D4448C">
        <w:trPr>
          <w:trHeight w:val="26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  списывать   слова,   предложения,   текст;   проводить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самопроверку;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 грамотно и каллиграфически правильно писать под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диктовку текст с изученными орфограммами и пунктограммами;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и произносить предложения, различные по цели высказывания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интонации;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  предложения   с   однородными   членами;   сложные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(в рамках изученного);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тексты правил и определений изучающим чтением (определять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частей, задавать вопрос к каждой части, составлять план,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пересказывать по плану);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подробное изложение доступного текста;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тему текста;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и составлять схемы слов, орфограмм, предложений.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Учебно-языковые умения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звуко-буквенный   анализ   доступных   слов;   видеть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несоответствия произношения и написания в слове;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в слове окончание и основу; выделять в основе её части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(корень, приставку, суффикс);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два корня в сложных словах;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конструировать сложные слова;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 однокоренные  слова,  в  том  числе  с  чередующимися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согласными в корне;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однокоренные слова и формы слова;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имена существительные, имена прилагательные, личные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местоимения, глаголы;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морфологический разбор изученных частей речи;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образовывать  имена  существительные,  имена  прилагательные  с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суффиксов; глаголы – с помощью приставок;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синонимы и антонимы к доступным словам;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вид предложения по цели высказывания и интонации;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видеть в предложении однородные члены;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простое и сложное предложение;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синтаксический  разбор  доступных  простых  и  сложных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</w:tr>
      <w:tr w:rsidR="00D4448C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Правописные умения</w:t>
            </w:r>
          </w:p>
        </w:tc>
      </w:tr>
      <w:tr w:rsidR="00D4448C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D4448C" w:rsidRDefault="00D95E0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  в   словах   изученные   орфограммы   по   определённым</w:t>
            </w:r>
          </w:p>
        </w:tc>
      </w:tr>
      <w:tr w:rsidR="00D4448C">
        <w:trPr>
          <w:trHeight w:val="28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4448C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48C" w:rsidRDefault="00D95E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признакам;</w:t>
            </w:r>
          </w:p>
        </w:tc>
      </w:tr>
    </w:tbl>
    <w:p w:rsidR="00D4448C" w:rsidRDefault="00D4448C">
      <w:pPr>
        <w:sectPr w:rsidR="00D4448C">
          <w:pgSz w:w="11900" w:h="16838"/>
          <w:pgMar w:top="1113" w:right="404" w:bottom="204" w:left="1020" w:header="0" w:footer="0" w:gutter="0"/>
          <w:cols w:space="720" w:equalWidth="0">
            <w:col w:w="10480"/>
          </w:cols>
        </w:sectPr>
      </w:pPr>
    </w:p>
    <w:p w:rsidR="00D4448C" w:rsidRDefault="00D95E01">
      <w:pPr>
        <w:tabs>
          <w:tab w:val="left" w:pos="3480"/>
          <w:tab w:val="left" w:pos="4240"/>
          <w:tab w:val="left" w:pos="4520"/>
          <w:tab w:val="left" w:pos="6060"/>
          <w:tab w:val="left" w:pos="7260"/>
          <w:tab w:val="left" w:pos="7560"/>
          <w:tab w:val="left" w:pos="8400"/>
        </w:tabs>
        <w:ind w:left="26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721995</wp:posOffset>
                </wp:positionV>
                <wp:extent cx="66503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0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56.85pt" to="574.55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719455</wp:posOffset>
                </wp:positionV>
                <wp:extent cx="0" cy="94786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1pt,56.65pt" to="51.1pt,80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2521585</wp:posOffset>
                </wp:positionH>
                <wp:positionV relativeFrom="page">
                  <wp:posOffset>719455</wp:posOffset>
                </wp:positionV>
                <wp:extent cx="0" cy="94786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8.55pt,56.65pt" to="198.55pt,80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719455</wp:posOffset>
                </wp:positionV>
                <wp:extent cx="0" cy="94786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3pt,56.65pt" to="574.3pt,80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писать</w:t>
      </w:r>
      <w:r>
        <w:rPr>
          <w:rFonts w:eastAsia="Times New Roman"/>
          <w:sz w:val="24"/>
          <w:szCs w:val="24"/>
        </w:rPr>
        <w:tab/>
        <w:t>слова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безударными</w:t>
      </w:r>
      <w:r>
        <w:rPr>
          <w:rFonts w:eastAsia="Times New Roman"/>
          <w:sz w:val="24"/>
          <w:szCs w:val="24"/>
        </w:rPr>
        <w:tab/>
        <w:t>гласными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корне,</w:t>
      </w:r>
      <w:r>
        <w:rPr>
          <w:rFonts w:eastAsia="Times New Roman"/>
          <w:sz w:val="24"/>
          <w:szCs w:val="24"/>
        </w:rPr>
        <w:tab/>
        <w:t>проверяемыми</w:t>
      </w:r>
    </w:p>
    <w:p w:rsidR="00D4448C" w:rsidRDefault="00D4448C">
      <w:pPr>
        <w:spacing w:line="2" w:lineRule="exact"/>
        <w:rPr>
          <w:sz w:val="20"/>
          <w:szCs w:val="20"/>
        </w:rPr>
      </w:pPr>
    </w:p>
    <w:p w:rsidR="00D4448C" w:rsidRDefault="00D95E01">
      <w:pPr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ударением;</w:t>
      </w:r>
    </w:p>
    <w:p w:rsidR="00D4448C" w:rsidRDefault="00D95E01">
      <w:pPr>
        <w:spacing w:line="237" w:lineRule="auto"/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безошибочно писать слова с непроверяемыми написаниями</w:t>
      </w:r>
    </w:p>
    <w:p w:rsidR="00D4448C" w:rsidRDefault="00D4448C">
      <w:pPr>
        <w:spacing w:line="3" w:lineRule="exact"/>
        <w:rPr>
          <w:sz w:val="20"/>
          <w:szCs w:val="20"/>
        </w:rPr>
      </w:pPr>
    </w:p>
    <w:p w:rsidR="00D4448C" w:rsidRDefault="00D95E01">
      <w:pPr>
        <w:tabs>
          <w:tab w:val="left" w:pos="3900"/>
          <w:tab w:val="left" w:pos="4300"/>
          <w:tab w:val="left" w:pos="5180"/>
          <w:tab w:val="left" w:pos="6680"/>
          <w:tab w:val="left" w:pos="6980"/>
          <w:tab w:val="left" w:pos="8860"/>
        </w:tabs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обозначать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письме</w:t>
      </w:r>
      <w:r>
        <w:rPr>
          <w:rFonts w:eastAsia="Times New Roman"/>
          <w:sz w:val="24"/>
          <w:szCs w:val="24"/>
        </w:rPr>
        <w:tab/>
        <w:t>проверяемые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непроизносимые</w:t>
      </w:r>
      <w:r>
        <w:rPr>
          <w:rFonts w:eastAsia="Times New Roman"/>
          <w:sz w:val="24"/>
          <w:szCs w:val="24"/>
        </w:rPr>
        <w:tab/>
        <w:t>согласные</w:t>
      </w:r>
    </w:p>
    <w:p w:rsidR="00D4448C" w:rsidRDefault="00D95E01">
      <w:pPr>
        <w:spacing w:line="237" w:lineRule="auto"/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звуки;</w:t>
      </w:r>
    </w:p>
    <w:p w:rsidR="00D4448C" w:rsidRDefault="00D4448C">
      <w:pPr>
        <w:spacing w:line="4" w:lineRule="exact"/>
        <w:rPr>
          <w:sz w:val="20"/>
          <w:szCs w:val="20"/>
        </w:rPr>
      </w:pPr>
    </w:p>
    <w:p w:rsidR="00D4448C" w:rsidRDefault="00D95E01">
      <w:pPr>
        <w:tabs>
          <w:tab w:val="left" w:pos="3460"/>
          <w:tab w:val="left" w:pos="4180"/>
          <w:tab w:val="left" w:pos="4440"/>
          <w:tab w:val="left" w:pos="5700"/>
          <w:tab w:val="left" w:pos="6560"/>
          <w:tab w:val="left" w:pos="7840"/>
          <w:tab w:val="left" w:pos="8120"/>
          <w:tab w:val="left" w:pos="8920"/>
          <w:tab w:val="left" w:pos="9320"/>
        </w:tabs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</w:t>
      </w:r>
      <w:r>
        <w:rPr>
          <w:rFonts w:eastAsia="Times New Roman"/>
          <w:sz w:val="24"/>
          <w:szCs w:val="24"/>
        </w:rPr>
        <w:tab/>
        <w:t>слова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удвоенной</w:t>
      </w:r>
      <w:r>
        <w:rPr>
          <w:rFonts w:eastAsia="Times New Roman"/>
          <w:sz w:val="24"/>
          <w:szCs w:val="24"/>
        </w:rPr>
        <w:tab/>
        <w:t>буквой</w:t>
      </w:r>
      <w:r>
        <w:rPr>
          <w:rFonts w:eastAsia="Times New Roman"/>
          <w:sz w:val="24"/>
          <w:szCs w:val="24"/>
        </w:rPr>
        <w:tab/>
        <w:t>согласного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корне,</w:t>
      </w:r>
      <w:r>
        <w:rPr>
          <w:rFonts w:eastAsia="Times New Roman"/>
          <w:sz w:val="24"/>
          <w:szCs w:val="24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стыке</w:t>
      </w:r>
    </w:p>
    <w:p w:rsidR="00D4448C" w:rsidRDefault="00D95E01">
      <w:pPr>
        <w:spacing w:line="237" w:lineRule="auto"/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приставки и корня (изученные случаи);</w:t>
      </w:r>
    </w:p>
    <w:p w:rsidR="00D4448C" w:rsidRDefault="00D4448C">
      <w:pPr>
        <w:spacing w:line="3" w:lineRule="exact"/>
        <w:rPr>
          <w:sz w:val="20"/>
          <w:szCs w:val="20"/>
        </w:rPr>
      </w:pPr>
    </w:p>
    <w:p w:rsidR="00D4448C" w:rsidRDefault="00D95E01">
      <w:pPr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слова с ъ и ь разделительными, с ь для обозначения мягкости</w:t>
      </w:r>
    </w:p>
    <w:p w:rsidR="00D4448C" w:rsidRDefault="00D95E01">
      <w:pPr>
        <w:spacing w:line="237" w:lineRule="auto"/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согласных;</w:t>
      </w:r>
    </w:p>
    <w:p w:rsidR="00D4448C" w:rsidRDefault="00D4448C">
      <w:pPr>
        <w:spacing w:line="3" w:lineRule="exact"/>
        <w:rPr>
          <w:sz w:val="20"/>
          <w:szCs w:val="20"/>
        </w:rPr>
      </w:pPr>
    </w:p>
    <w:p w:rsidR="00D4448C" w:rsidRDefault="00D95E01">
      <w:pPr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сложные слова с соединительной буквой о и е;</w:t>
      </w:r>
    </w:p>
    <w:p w:rsidR="00D4448C" w:rsidRDefault="00D95E01">
      <w:pPr>
        <w:spacing w:line="237" w:lineRule="auto"/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раздельно частицу не с глаголом;</w:t>
      </w:r>
    </w:p>
    <w:p w:rsidR="00D4448C" w:rsidRDefault="00D4448C">
      <w:pPr>
        <w:spacing w:line="4" w:lineRule="exact"/>
        <w:rPr>
          <w:sz w:val="20"/>
          <w:szCs w:val="20"/>
        </w:rPr>
      </w:pPr>
    </w:p>
    <w:p w:rsidR="00D4448C" w:rsidRDefault="00D95E01">
      <w:pPr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ь после ч в неопределённой форме глагола;</w:t>
      </w:r>
    </w:p>
    <w:p w:rsidR="00D4448C" w:rsidRDefault="00D95E01">
      <w:pPr>
        <w:tabs>
          <w:tab w:val="left" w:pos="3660"/>
          <w:tab w:val="left" w:pos="4640"/>
          <w:tab w:val="left" w:pos="6180"/>
          <w:tab w:val="left" w:pos="7380"/>
          <w:tab w:val="left" w:pos="7840"/>
          <w:tab w:val="left" w:pos="9380"/>
        </w:tabs>
        <w:spacing w:line="237" w:lineRule="auto"/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буквы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безударных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гласных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окончаниях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имён</w:t>
      </w:r>
    </w:p>
    <w:p w:rsidR="00D4448C" w:rsidRDefault="00D4448C">
      <w:pPr>
        <w:spacing w:line="3" w:lineRule="exact"/>
        <w:rPr>
          <w:sz w:val="20"/>
          <w:szCs w:val="20"/>
        </w:rPr>
      </w:pPr>
    </w:p>
    <w:p w:rsidR="00D4448C" w:rsidRDefault="00D95E01">
      <w:pPr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прилагательных;</w:t>
      </w:r>
    </w:p>
    <w:p w:rsidR="00D4448C" w:rsidRDefault="00D95E01">
      <w:pPr>
        <w:spacing w:line="237" w:lineRule="auto"/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подбирать слова с изученными орфограммами;</w:t>
      </w:r>
    </w:p>
    <w:p w:rsidR="00D4448C" w:rsidRDefault="00D4448C">
      <w:pPr>
        <w:spacing w:line="3" w:lineRule="exact"/>
        <w:rPr>
          <w:sz w:val="20"/>
          <w:szCs w:val="20"/>
        </w:rPr>
      </w:pPr>
    </w:p>
    <w:p w:rsidR="00D4448C" w:rsidRDefault="00D95E01">
      <w:pPr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графически объяснять выбор написания;</w:t>
      </w:r>
    </w:p>
    <w:p w:rsidR="00D4448C" w:rsidRDefault="00D95E01">
      <w:pPr>
        <w:tabs>
          <w:tab w:val="left" w:pos="3740"/>
          <w:tab w:val="left" w:pos="4060"/>
          <w:tab w:val="left" w:pos="5400"/>
          <w:tab w:val="left" w:pos="7400"/>
          <w:tab w:val="left" w:pos="8400"/>
          <w:tab w:val="left" w:pos="8820"/>
        </w:tabs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исправлять</w:t>
      </w:r>
      <w:r>
        <w:rPr>
          <w:rFonts w:eastAsia="Times New Roman"/>
          <w:sz w:val="24"/>
          <w:szCs w:val="24"/>
        </w:rPr>
        <w:tab/>
        <w:t>орфографические</w:t>
      </w:r>
      <w:r>
        <w:rPr>
          <w:rFonts w:eastAsia="Times New Roman"/>
          <w:sz w:val="24"/>
          <w:szCs w:val="24"/>
        </w:rPr>
        <w:tab/>
        <w:t>ошибки</w:t>
      </w:r>
      <w:r>
        <w:rPr>
          <w:rFonts w:eastAsia="Times New Roman"/>
          <w:sz w:val="24"/>
          <w:szCs w:val="24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изученные</w:t>
      </w:r>
    </w:p>
    <w:p w:rsidR="00D4448C" w:rsidRDefault="00D4448C">
      <w:pPr>
        <w:spacing w:line="3" w:lineRule="exact"/>
        <w:rPr>
          <w:sz w:val="20"/>
          <w:szCs w:val="20"/>
        </w:rPr>
      </w:pPr>
    </w:p>
    <w:p w:rsidR="00D4448C" w:rsidRDefault="00D95E01">
      <w:pPr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правила;</w:t>
      </w:r>
    </w:p>
    <w:p w:rsidR="00D4448C" w:rsidRDefault="00D95E01">
      <w:pPr>
        <w:spacing w:line="237" w:lineRule="auto"/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переносить слова с ь, с удвоенными буквами согласных в</w:t>
      </w:r>
    </w:p>
    <w:p w:rsidR="00D4448C" w:rsidRDefault="00D4448C">
      <w:pPr>
        <w:spacing w:line="3" w:lineRule="exact"/>
        <w:rPr>
          <w:sz w:val="20"/>
          <w:szCs w:val="20"/>
        </w:rPr>
      </w:pPr>
    </w:p>
    <w:p w:rsidR="00D4448C" w:rsidRDefault="00D95E01">
      <w:pPr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корне, на стыке приставки и корня;</w:t>
      </w:r>
    </w:p>
    <w:p w:rsidR="00D4448C" w:rsidRDefault="00D4448C">
      <w:pPr>
        <w:spacing w:line="10" w:lineRule="exact"/>
        <w:rPr>
          <w:sz w:val="20"/>
          <w:szCs w:val="20"/>
        </w:rPr>
      </w:pPr>
    </w:p>
    <w:p w:rsidR="00D4448C" w:rsidRDefault="00D95E01">
      <w:pPr>
        <w:spacing w:line="237" w:lineRule="auto"/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пунктуационно оформлять предложения с однородными членами (без союзов, с одиночным союзом и), графически объяснять выбор знака; ставить запятую между двумя частями сложного предложения без союзов, графически объяснять выбор знака.</w:t>
      </w:r>
    </w:p>
    <w:p w:rsidR="00D4448C" w:rsidRDefault="00D4448C">
      <w:pPr>
        <w:spacing w:line="2" w:lineRule="exact"/>
        <w:rPr>
          <w:sz w:val="20"/>
          <w:szCs w:val="20"/>
        </w:rPr>
      </w:pPr>
    </w:p>
    <w:p w:rsidR="00D4448C" w:rsidRDefault="00D95E01">
      <w:pPr>
        <w:ind w:lef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Универсальные учебные действия.</w:t>
      </w:r>
    </w:p>
    <w:p w:rsidR="00D4448C" w:rsidRDefault="00D4448C">
      <w:pPr>
        <w:spacing w:line="15" w:lineRule="exact"/>
        <w:rPr>
          <w:sz w:val="20"/>
          <w:szCs w:val="20"/>
        </w:rPr>
      </w:pPr>
    </w:p>
    <w:p w:rsidR="00D4448C" w:rsidRDefault="00D95E01">
      <w:pPr>
        <w:spacing w:line="233" w:lineRule="auto"/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изучения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«Русский язык»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 следующие умения:</w:t>
      </w:r>
    </w:p>
    <w:p w:rsidR="00D4448C" w:rsidRDefault="00D4448C">
      <w:pPr>
        <w:spacing w:line="16" w:lineRule="exact"/>
        <w:rPr>
          <w:sz w:val="20"/>
          <w:szCs w:val="20"/>
        </w:rPr>
      </w:pPr>
    </w:p>
    <w:p w:rsidR="00D4448C" w:rsidRDefault="00D95E01">
      <w:pPr>
        <w:numPr>
          <w:ilvl w:val="0"/>
          <w:numId w:val="1"/>
        </w:numPr>
        <w:tabs>
          <w:tab w:val="left" w:pos="3360"/>
        </w:tabs>
        <w:spacing w:line="233" w:lineRule="auto"/>
        <w:ind w:left="2640" w:right="20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эмоциональность; умение осознавать и определять (называть) свои эмоции;</w:t>
      </w:r>
    </w:p>
    <w:p w:rsidR="00D4448C" w:rsidRDefault="00D4448C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numPr>
          <w:ilvl w:val="0"/>
          <w:numId w:val="1"/>
        </w:numPr>
        <w:tabs>
          <w:tab w:val="left" w:pos="3360"/>
        </w:tabs>
        <w:spacing w:line="233" w:lineRule="auto"/>
        <w:ind w:left="2640" w:right="20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эмпатия – умение осознавать и определять эмоции других людей; сочувствовать другим людям, сопереживать;</w:t>
      </w:r>
    </w:p>
    <w:p w:rsidR="00D4448C" w:rsidRDefault="00D4448C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numPr>
          <w:ilvl w:val="0"/>
          <w:numId w:val="1"/>
        </w:numPr>
        <w:tabs>
          <w:tab w:val="left" w:pos="3360"/>
        </w:tabs>
        <w:spacing w:line="236" w:lineRule="auto"/>
        <w:ind w:left="2640" w:hanging="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D4448C" w:rsidRDefault="00D4448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numPr>
          <w:ilvl w:val="0"/>
          <w:numId w:val="1"/>
        </w:numPr>
        <w:tabs>
          <w:tab w:val="left" w:pos="3360"/>
        </w:tabs>
        <w:spacing w:line="238" w:lineRule="auto"/>
        <w:ind w:left="3360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любовь и уважение к Отечеству, его языку, культуре;</w:t>
      </w:r>
    </w:p>
    <w:p w:rsidR="00D4448C" w:rsidRDefault="00D4448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numPr>
          <w:ilvl w:val="0"/>
          <w:numId w:val="1"/>
        </w:numPr>
        <w:tabs>
          <w:tab w:val="left" w:pos="3360"/>
        </w:tabs>
        <w:spacing w:line="233" w:lineRule="auto"/>
        <w:ind w:left="2640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интерес к чтению, к ведению диалога с автором текста; потребность в чтении;</w:t>
      </w:r>
    </w:p>
    <w:p w:rsidR="00D4448C" w:rsidRDefault="00D4448C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numPr>
          <w:ilvl w:val="0"/>
          <w:numId w:val="1"/>
        </w:numPr>
        <w:tabs>
          <w:tab w:val="left" w:pos="3360"/>
        </w:tabs>
        <w:spacing w:line="233" w:lineRule="auto"/>
        <w:ind w:left="2640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интерес к письму, к созданию собственных текстов, к письменной форме общения;</w:t>
      </w:r>
    </w:p>
    <w:p w:rsidR="00D4448C" w:rsidRDefault="00D4448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numPr>
          <w:ilvl w:val="0"/>
          <w:numId w:val="1"/>
        </w:numPr>
        <w:tabs>
          <w:tab w:val="left" w:pos="3360"/>
        </w:tabs>
        <w:ind w:left="3360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интерес к изучению языка;</w:t>
      </w:r>
    </w:p>
    <w:p w:rsidR="00D4448C" w:rsidRDefault="00D95E01">
      <w:pPr>
        <w:numPr>
          <w:ilvl w:val="0"/>
          <w:numId w:val="1"/>
        </w:numPr>
        <w:tabs>
          <w:tab w:val="left" w:pos="3360"/>
        </w:tabs>
        <w:spacing w:line="238" w:lineRule="auto"/>
        <w:ind w:left="3360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 ответственности  за  произнесённое  и  написанное</w:t>
      </w:r>
    </w:p>
    <w:p w:rsidR="00D4448C" w:rsidRDefault="00D4448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ind w:left="26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слово.</w:t>
      </w:r>
    </w:p>
    <w:p w:rsidR="00D4448C" w:rsidRDefault="00D4448C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spacing w:line="236" w:lineRule="auto"/>
        <w:ind w:left="26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D4448C" w:rsidRDefault="00D4448C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spacing w:line="233" w:lineRule="auto"/>
        <w:ind w:left="26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«Русский язык»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формирование универсальных учебных действий (УУД).</w:t>
      </w:r>
    </w:p>
    <w:p w:rsidR="00D4448C" w:rsidRDefault="00D4448C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ind w:left="26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Регулятивные УУД:</w:t>
      </w:r>
    </w:p>
    <w:p w:rsidR="00D4448C" w:rsidRDefault="00D95E01">
      <w:pPr>
        <w:numPr>
          <w:ilvl w:val="0"/>
          <w:numId w:val="1"/>
        </w:numPr>
        <w:tabs>
          <w:tab w:val="left" w:pos="3360"/>
        </w:tabs>
        <w:spacing w:line="233" w:lineRule="auto"/>
        <w:ind w:left="3360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формулировать тему и цели урока;</w:t>
      </w:r>
    </w:p>
    <w:p w:rsidR="00D4448C" w:rsidRDefault="00D4448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numPr>
          <w:ilvl w:val="0"/>
          <w:numId w:val="1"/>
        </w:numPr>
        <w:tabs>
          <w:tab w:val="left" w:pos="3360"/>
        </w:tabs>
        <w:spacing w:line="233" w:lineRule="auto"/>
        <w:ind w:left="2640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план решения учебной проблемы совместно с учителем;</w:t>
      </w:r>
    </w:p>
    <w:p w:rsidR="00D4448C" w:rsidRDefault="00D4448C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numPr>
          <w:ilvl w:val="0"/>
          <w:numId w:val="1"/>
        </w:numPr>
        <w:tabs>
          <w:tab w:val="left" w:pos="3360"/>
        </w:tabs>
        <w:spacing w:line="233" w:lineRule="auto"/>
        <w:ind w:left="2640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D4448C" w:rsidRDefault="00D4448C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numPr>
          <w:ilvl w:val="0"/>
          <w:numId w:val="1"/>
        </w:numPr>
        <w:tabs>
          <w:tab w:val="left" w:pos="3360"/>
        </w:tabs>
        <w:ind w:left="3360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 диалоге  с  учителем  вырабатывать  критерии  оценки  и</w:t>
      </w:r>
    </w:p>
    <w:p w:rsidR="00D4448C" w:rsidRDefault="00D95E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7620</wp:posOffset>
                </wp:positionV>
                <wp:extent cx="66497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9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0499pt,0.6pt" to="502.55pt,0.6pt" o:allowincell="f" strokecolor="#000000" strokeweight="0.4799pt"/>
            </w:pict>
          </mc:Fallback>
        </mc:AlternateContent>
      </w:r>
    </w:p>
    <w:p w:rsidR="00D4448C" w:rsidRDefault="00D4448C">
      <w:pPr>
        <w:sectPr w:rsidR="00D4448C">
          <w:pgSz w:w="11900" w:h="16838"/>
          <w:pgMar w:top="1132" w:right="524" w:bottom="230" w:left="1440" w:header="0" w:footer="0" w:gutter="0"/>
          <w:cols w:space="720" w:equalWidth="0">
            <w:col w:w="9940"/>
          </w:cols>
        </w:sectPr>
      </w:pPr>
    </w:p>
    <w:p w:rsidR="00D4448C" w:rsidRDefault="00D95E01">
      <w:pPr>
        <w:spacing w:line="235" w:lineRule="auto"/>
        <w:ind w:left="2640" w:right="2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721995</wp:posOffset>
                </wp:positionV>
                <wp:extent cx="665035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0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56.85pt" to="574.55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719455</wp:posOffset>
                </wp:positionV>
                <wp:extent cx="0" cy="57988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1pt,56.65pt" to="51.1pt,513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2521585</wp:posOffset>
                </wp:positionH>
                <wp:positionV relativeFrom="page">
                  <wp:posOffset>719455</wp:posOffset>
                </wp:positionV>
                <wp:extent cx="0" cy="57988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8.55pt,56.65pt" to="198.55pt,513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719455</wp:posOffset>
                </wp:positionV>
                <wp:extent cx="0" cy="57988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3pt,56.65pt" to="574.3pt,513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определять степень успешности своей работы и работы других в соответствии с этими критериями.</w:t>
      </w:r>
    </w:p>
    <w:p w:rsidR="00D4448C" w:rsidRDefault="00D4448C">
      <w:pPr>
        <w:spacing w:line="12" w:lineRule="exact"/>
        <w:rPr>
          <w:sz w:val="20"/>
          <w:szCs w:val="20"/>
        </w:rPr>
      </w:pPr>
    </w:p>
    <w:p w:rsidR="00D4448C" w:rsidRDefault="00D95E01">
      <w:pPr>
        <w:spacing w:line="236" w:lineRule="auto"/>
        <w:ind w:left="26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D4448C" w:rsidRDefault="00D4448C">
      <w:pPr>
        <w:spacing w:line="9" w:lineRule="exact"/>
        <w:rPr>
          <w:sz w:val="20"/>
          <w:szCs w:val="20"/>
        </w:rPr>
      </w:pPr>
    </w:p>
    <w:p w:rsidR="00D4448C" w:rsidRDefault="00D95E01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D4448C" w:rsidRDefault="00D95E01">
      <w:pPr>
        <w:numPr>
          <w:ilvl w:val="0"/>
          <w:numId w:val="2"/>
        </w:numPr>
        <w:tabs>
          <w:tab w:val="left" w:pos="3360"/>
        </w:tabs>
        <w:spacing w:line="233" w:lineRule="auto"/>
        <w:ind w:left="3360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вычитывать все виды текстовой информации,</w:t>
      </w:r>
    </w:p>
    <w:p w:rsidR="00D4448C" w:rsidRDefault="00D4448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numPr>
          <w:ilvl w:val="0"/>
          <w:numId w:val="2"/>
        </w:numPr>
        <w:tabs>
          <w:tab w:val="left" w:pos="3360"/>
        </w:tabs>
        <w:spacing w:line="233" w:lineRule="auto"/>
        <w:ind w:left="2640" w:right="20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D4448C" w:rsidRDefault="00D4448C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numPr>
          <w:ilvl w:val="0"/>
          <w:numId w:val="2"/>
        </w:numPr>
        <w:tabs>
          <w:tab w:val="left" w:pos="3360"/>
        </w:tabs>
        <w:spacing w:line="233" w:lineRule="auto"/>
        <w:ind w:left="2640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 w:rsidR="00D4448C" w:rsidRDefault="00D4448C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numPr>
          <w:ilvl w:val="0"/>
          <w:numId w:val="2"/>
        </w:numPr>
        <w:tabs>
          <w:tab w:val="left" w:pos="3360"/>
        </w:tabs>
        <w:spacing w:line="233" w:lineRule="auto"/>
        <w:ind w:left="2640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 w:rsidR="00D4448C" w:rsidRDefault="00D4448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numPr>
          <w:ilvl w:val="0"/>
          <w:numId w:val="2"/>
        </w:numPr>
        <w:tabs>
          <w:tab w:val="left" w:pos="3360"/>
        </w:tabs>
        <w:ind w:left="3360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словарями, справочниками;</w:t>
      </w:r>
    </w:p>
    <w:p w:rsidR="00D4448C" w:rsidRDefault="00D95E01">
      <w:pPr>
        <w:numPr>
          <w:ilvl w:val="0"/>
          <w:numId w:val="2"/>
        </w:numPr>
        <w:tabs>
          <w:tab w:val="left" w:pos="3360"/>
        </w:tabs>
        <w:spacing w:line="237" w:lineRule="auto"/>
        <w:ind w:left="3360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анализ и синтез;</w:t>
      </w:r>
    </w:p>
    <w:p w:rsidR="00D4448C" w:rsidRDefault="00D4448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4448C" w:rsidRDefault="00D95E01">
      <w:pPr>
        <w:numPr>
          <w:ilvl w:val="0"/>
          <w:numId w:val="2"/>
        </w:numPr>
        <w:tabs>
          <w:tab w:val="left" w:pos="3360"/>
        </w:tabs>
        <w:ind w:left="3360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D4448C" w:rsidRDefault="00D95E01">
      <w:pPr>
        <w:numPr>
          <w:ilvl w:val="0"/>
          <w:numId w:val="2"/>
        </w:numPr>
        <w:tabs>
          <w:tab w:val="left" w:pos="3360"/>
        </w:tabs>
        <w:spacing w:line="237" w:lineRule="auto"/>
        <w:ind w:left="3360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строить рассуждения;</w:t>
      </w:r>
    </w:p>
    <w:p w:rsidR="00D4448C" w:rsidRDefault="00D4448C">
      <w:pPr>
        <w:spacing w:line="4" w:lineRule="exact"/>
        <w:rPr>
          <w:sz w:val="20"/>
          <w:szCs w:val="20"/>
        </w:rPr>
      </w:pPr>
    </w:p>
    <w:p w:rsidR="00D4448C" w:rsidRDefault="00D95E01">
      <w:pPr>
        <w:ind w:left="2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Средством развития познавательных УУД служат тексты учебника</w:t>
      </w:r>
    </w:p>
    <w:p w:rsidR="00D4448C" w:rsidRDefault="00D95E01">
      <w:pPr>
        <w:numPr>
          <w:ilvl w:val="0"/>
          <w:numId w:val="3"/>
        </w:numPr>
        <w:tabs>
          <w:tab w:val="left" w:pos="2820"/>
        </w:tabs>
        <w:spacing w:line="237" w:lineRule="auto"/>
        <w:ind w:left="2820" w:hanging="18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его методический аппарат; технология продуктивного чтения.</w:t>
      </w:r>
    </w:p>
    <w:p w:rsidR="00D4448C" w:rsidRDefault="00D4448C">
      <w:pPr>
        <w:spacing w:line="8" w:lineRule="exact"/>
        <w:rPr>
          <w:rFonts w:eastAsia="Times New Roman"/>
          <w:i/>
          <w:iCs/>
          <w:sz w:val="24"/>
          <w:szCs w:val="24"/>
        </w:rPr>
      </w:pPr>
    </w:p>
    <w:p w:rsidR="00D4448C" w:rsidRDefault="00D95E01">
      <w:pPr>
        <w:ind w:left="26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D4448C" w:rsidRDefault="00D4448C">
      <w:pPr>
        <w:spacing w:line="5" w:lineRule="exact"/>
        <w:rPr>
          <w:rFonts w:eastAsia="Times New Roman"/>
          <w:i/>
          <w:iCs/>
          <w:sz w:val="24"/>
          <w:szCs w:val="24"/>
        </w:rPr>
      </w:pPr>
    </w:p>
    <w:p w:rsidR="00D4448C" w:rsidRDefault="00D95E01">
      <w:pPr>
        <w:spacing w:line="235" w:lineRule="auto"/>
        <w:ind w:left="2640" w:right="20"/>
        <w:rPr>
          <w:rFonts w:eastAsia="Times New Roman"/>
          <w:i/>
          <w:iCs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4"/>
          <w:szCs w:val="24"/>
        </w:rPr>
        <w:t xml:space="preserve"> оформлять свои мысли в устной и письменной форме с учётом речевой ситуации;</w:t>
      </w:r>
    </w:p>
    <w:p w:rsidR="00D4448C" w:rsidRDefault="00D4448C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D4448C" w:rsidRDefault="00D95E01">
      <w:pPr>
        <w:spacing w:line="236" w:lineRule="auto"/>
        <w:ind w:left="2640"/>
        <w:jc w:val="both"/>
        <w:rPr>
          <w:rFonts w:eastAsia="Times New Roman"/>
          <w:i/>
          <w:iCs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4"/>
          <w:szCs w:val="24"/>
        </w:rPr>
        <w:t xml:space="preserve">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D4448C" w:rsidRDefault="00D4448C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D4448C" w:rsidRDefault="00D95E01">
      <w:pPr>
        <w:ind w:left="2640"/>
        <w:rPr>
          <w:rFonts w:eastAsia="Times New Roman"/>
          <w:i/>
          <w:iCs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3"/>
          <w:szCs w:val="23"/>
        </w:rPr>
        <w:t>высказывать и обосновывать свою точку зрения;</w:t>
      </w:r>
    </w:p>
    <w:p w:rsidR="00D4448C" w:rsidRDefault="00D4448C">
      <w:pPr>
        <w:spacing w:line="9" w:lineRule="exact"/>
        <w:rPr>
          <w:rFonts w:eastAsia="Times New Roman"/>
          <w:i/>
          <w:iCs/>
          <w:sz w:val="24"/>
          <w:szCs w:val="24"/>
        </w:rPr>
      </w:pPr>
    </w:p>
    <w:p w:rsidR="00D4448C" w:rsidRDefault="00D95E01">
      <w:pPr>
        <w:spacing w:line="235" w:lineRule="auto"/>
        <w:ind w:left="2640"/>
        <w:rPr>
          <w:rFonts w:eastAsia="Times New Roman"/>
          <w:i/>
          <w:iCs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4"/>
          <w:szCs w:val="24"/>
        </w:rPr>
        <w:t xml:space="preserve"> слушать и слышать других, пытаться принимать иную точку зрения, быть готовым корректировать свою точку зрения;</w:t>
      </w:r>
    </w:p>
    <w:p w:rsidR="00D4448C" w:rsidRDefault="00D4448C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D4448C" w:rsidRDefault="00D95E01">
      <w:pPr>
        <w:spacing w:line="235" w:lineRule="auto"/>
        <w:ind w:left="2640" w:right="20"/>
        <w:rPr>
          <w:rFonts w:eastAsia="Times New Roman"/>
          <w:i/>
          <w:iCs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Times New Roman"/>
          <w:sz w:val="24"/>
          <w:szCs w:val="24"/>
        </w:rPr>
        <w:t xml:space="preserve"> договариваться и приходить к общему решению в совместной деятельности; задавать вопросы.</w:t>
      </w:r>
    </w:p>
    <w:p w:rsidR="00D4448C" w:rsidRDefault="00D4448C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D4448C" w:rsidRDefault="00D95E01">
      <w:pPr>
        <w:spacing w:line="236" w:lineRule="auto"/>
        <w:ind w:left="264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C81397" w:rsidRDefault="00D95E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11430</wp:posOffset>
                </wp:positionV>
                <wp:extent cx="664972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9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0499pt,0.9pt" to="502.55pt,0.9pt" o:allowincell="f" strokecolor="#000000" strokeweight="0.4799pt"/>
            </w:pict>
          </mc:Fallback>
        </mc:AlternateContent>
      </w:r>
    </w:p>
    <w:p w:rsidR="00C81397" w:rsidRPr="00C81397" w:rsidRDefault="00C81397" w:rsidP="00C81397">
      <w:pPr>
        <w:rPr>
          <w:sz w:val="20"/>
          <w:szCs w:val="20"/>
        </w:rPr>
      </w:pPr>
    </w:p>
    <w:p w:rsidR="00C81397" w:rsidRPr="00C81397" w:rsidRDefault="00C81397" w:rsidP="00C81397">
      <w:pPr>
        <w:rPr>
          <w:sz w:val="20"/>
          <w:szCs w:val="20"/>
        </w:rPr>
      </w:pPr>
    </w:p>
    <w:p w:rsidR="00C81397" w:rsidRPr="00C81397" w:rsidRDefault="00C81397" w:rsidP="00C81397">
      <w:pPr>
        <w:rPr>
          <w:sz w:val="20"/>
          <w:szCs w:val="20"/>
        </w:rPr>
      </w:pPr>
    </w:p>
    <w:p w:rsidR="00C81397" w:rsidRDefault="00C81397" w:rsidP="00C81397">
      <w:pPr>
        <w:rPr>
          <w:sz w:val="20"/>
          <w:szCs w:val="20"/>
        </w:rPr>
      </w:pPr>
    </w:p>
    <w:p w:rsidR="00D4448C" w:rsidRPr="00C81397" w:rsidRDefault="00C81397" w:rsidP="00C81397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02.5pt;height:96pt">
            <v:imagedata r:id="rId6" o:title=""/>
            <o:lock v:ext="edit" ungrouping="t" rotation="t" cropping="t" verticies="t" text="t" grouping="t"/>
            <o:signatureline v:ext="edit" id="{DF5BF9E3-A034-4239-8D9C-CE6E5190C086}" provid="{F5AC7D23-DA04-45F5-ABCB-38CE7A982553}" o:suggestedsigner="З.В. Бердникова" o:suggestedsigner2="директор" o:sigprovurl="http://www.cryptopro.ru/products/office/signature" allowcomments="t" issignatureline="t"/>
          </v:shape>
        </w:pict>
      </w:r>
      <w:bookmarkEnd w:id="0"/>
    </w:p>
    <w:sectPr w:rsidR="00D4448C" w:rsidRPr="00C81397">
      <w:pgSz w:w="11900" w:h="16838"/>
      <w:pgMar w:top="1145" w:right="524" w:bottom="1440" w:left="144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B8E3F00"/>
    <w:lvl w:ilvl="0" w:tplc="666A52A8">
      <w:start w:val="1"/>
      <w:numFmt w:val="bullet"/>
      <w:lvlText w:val=""/>
      <w:lvlJc w:val="left"/>
    </w:lvl>
    <w:lvl w:ilvl="1" w:tplc="60B67C20">
      <w:numFmt w:val="decimal"/>
      <w:lvlText w:val=""/>
      <w:lvlJc w:val="left"/>
    </w:lvl>
    <w:lvl w:ilvl="2" w:tplc="63F4EA7A">
      <w:numFmt w:val="decimal"/>
      <w:lvlText w:val=""/>
      <w:lvlJc w:val="left"/>
    </w:lvl>
    <w:lvl w:ilvl="3" w:tplc="0A384342">
      <w:numFmt w:val="decimal"/>
      <w:lvlText w:val=""/>
      <w:lvlJc w:val="left"/>
    </w:lvl>
    <w:lvl w:ilvl="4" w:tplc="C5CEEA20">
      <w:numFmt w:val="decimal"/>
      <w:lvlText w:val=""/>
      <w:lvlJc w:val="left"/>
    </w:lvl>
    <w:lvl w:ilvl="5" w:tplc="7976FE92">
      <w:numFmt w:val="decimal"/>
      <w:lvlText w:val=""/>
      <w:lvlJc w:val="left"/>
    </w:lvl>
    <w:lvl w:ilvl="6" w:tplc="DCEA7C04">
      <w:numFmt w:val="decimal"/>
      <w:lvlText w:val=""/>
      <w:lvlJc w:val="left"/>
    </w:lvl>
    <w:lvl w:ilvl="7" w:tplc="4A66B7F2">
      <w:numFmt w:val="decimal"/>
      <w:lvlText w:val=""/>
      <w:lvlJc w:val="left"/>
    </w:lvl>
    <w:lvl w:ilvl="8" w:tplc="2DB4A5B0">
      <w:numFmt w:val="decimal"/>
      <w:lvlText w:val=""/>
      <w:lvlJc w:val="left"/>
    </w:lvl>
  </w:abstractNum>
  <w:abstractNum w:abstractNumId="1">
    <w:nsid w:val="00003D6C"/>
    <w:multiLevelType w:val="hybridMultilevel"/>
    <w:tmpl w:val="6E16D492"/>
    <w:lvl w:ilvl="0" w:tplc="858A9DC6">
      <w:start w:val="1"/>
      <w:numFmt w:val="bullet"/>
      <w:lvlText w:val=""/>
      <w:lvlJc w:val="left"/>
    </w:lvl>
    <w:lvl w:ilvl="1" w:tplc="4F3865AA">
      <w:numFmt w:val="decimal"/>
      <w:lvlText w:val=""/>
      <w:lvlJc w:val="left"/>
    </w:lvl>
    <w:lvl w:ilvl="2" w:tplc="AFCCCE66">
      <w:numFmt w:val="decimal"/>
      <w:lvlText w:val=""/>
      <w:lvlJc w:val="left"/>
    </w:lvl>
    <w:lvl w:ilvl="3" w:tplc="C39E0B48">
      <w:numFmt w:val="decimal"/>
      <w:lvlText w:val=""/>
      <w:lvlJc w:val="left"/>
    </w:lvl>
    <w:lvl w:ilvl="4" w:tplc="2B34CCB0">
      <w:numFmt w:val="decimal"/>
      <w:lvlText w:val=""/>
      <w:lvlJc w:val="left"/>
    </w:lvl>
    <w:lvl w:ilvl="5" w:tplc="129AFC0A">
      <w:numFmt w:val="decimal"/>
      <w:lvlText w:val=""/>
      <w:lvlJc w:val="left"/>
    </w:lvl>
    <w:lvl w:ilvl="6" w:tplc="B792D2BC">
      <w:numFmt w:val="decimal"/>
      <w:lvlText w:val=""/>
      <w:lvlJc w:val="left"/>
    </w:lvl>
    <w:lvl w:ilvl="7" w:tplc="ED66148A">
      <w:numFmt w:val="decimal"/>
      <w:lvlText w:val=""/>
      <w:lvlJc w:val="left"/>
    </w:lvl>
    <w:lvl w:ilvl="8" w:tplc="346A2454">
      <w:numFmt w:val="decimal"/>
      <w:lvlText w:val=""/>
      <w:lvlJc w:val="left"/>
    </w:lvl>
  </w:abstractNum>
  <w:abstractNum w:abstractNumId="2">
    <w:nsid w:val="000072AE"/>
    <w:multiLevelType w:val="hybridMultilevel"/>
    <w:tmpl w:val="F1362BA6"/>
    <w:lvl w:ilvl="0" w:tplc="DCFA2026">
      <w:start w:val="1"/>
      <w:numFmt w:val="bullet"/>
      <w:lvlText w:val="и"/>
      <w:lvlJc w:val="left"/>
    </w:lvl>
    <w:lvl w:ilvl="1" w:tplc="CD4C59A2">
      <w:numFmt w:val="decimal"/>
      <w:lvlText w:val=""/>
      <w:lvlJc w:val="left"/>
    </w:lvl>
    <w:lvl w:ilvl="2" w:tplc="09BA792E">
      <w:numFmt w:val="decimal"/>
      <w:lvlText w:val=""/>
      <w:lvlJc w:val="left"/>
    </w:lvl>
    <w:lvl w:ilvl="3" w:tplc="4CE091B2">
      <w:numFmt w:val="decimal"/>
      <w:lvlText w:val=""/>
      <w:lvlJc w:val="left"/>
    </w:lvl>
    <w:lvl w:ilvl="4" w:tplc="C4FA5806">
      <w:numFmt w:val="decimal"/>
      <w:lvlText w:val=""/>
      <w:lvlJc w:val="left"/>
    </w:lvl>
    <w:lvl w:ilvl="5" w:tplc="353A70E8">
      <w:numFmt w:val="decimal"/>
      <w:lvlText w:val=""/>
      <w:lvlJc w:val="left"/>
    </w:lvl>
    <w:lvl w:ilvl="6" w:tplc="CD3C1B2C">
      <w:numFmt w:val="decimal"/>
      <w:lvlText w:val=""/>
      <w:lvlJc w:val="left"/>
    </w:lvl>
    <w:lvl w:ilvl="7" w:tplc="ADBC96A4">
      <w:numFmt w:val="decimal"/>
      <w:lvlText w:val=""/>
      <w:lvlJc w:val="left"/>
    </w:lvl>
    <w:lvl w:ilvl="8" w:tplc="91A61D8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8C"/>
    <w:rsid w:val="00C81397"/>
    <w:rsid w:val="00D4448C"/>
    <w:rsid w:val="00D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kY5MY2wze5lf0LN1IrFpIU3q2573Tf7wt4CBrRWs040=</DigestValue>
    </Reference>
    <Reference URI="#idOfficeObject" Type="http://www.w3.org/2000/09/xmldsig#Object">
      <DigestMethod Algorithm="urn:ietf:params:xml:ns:cpxmlsec:algorithms:gostr34112012-256"/>
      <DigestValue>AaOf16HVbZZgybk9NO0EA9oQkJ+PHWROC9/PYZWeKKM=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q+SxugEEYDA/2aMGFZs+LLLTr0s+DtSuzRLet2VKovk=</DigestValue>
    </Reference>
    <Reference URI="#idValidSigLnImg" Type="http://www.w3.org/2000/09/xmldsig#Object">
      <DigestMethod Algorithm="urn:ietf:params:xml:ns:cpxmlsec:algorithms:gostr34112012-256"/>
      <DigestValue>kELIukwJEga+xo7ozjDsHulSS/cq58vSujsirnTOHsw=</DigestValue>
    </Reference>
    <Reference URI="#idInvalidSigLnImg" Type="http://www.w3.org/2000/09/xmldsig#Object">
      <DigestMethod Algorithm="urn:ietf:params:xml:ns:cpxmlsec:algorithms:gostr34112012-256"/>
      <DigestValue>Uf7AXYmZisJCMDZb+qWlj4hWvvM6hy1UqSmLitsBot0=</DigestValue>
    </Reference>
  </SignedInfo>
  <SignatureValue>PPn5KsW8rFIFNqbdoUwFEYgt4ZSVv0b7D3EUoyNJDaevT6U0hh11xdZvPiY8x0Iq
vEcSRJDMdifv6INEqwGAeA==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2+/mUQWsYhnZmK1k9ctaoI9WxG4=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fd+xsyAG0HRf5UXh8IToSgejTVs=</DigestValue>
      </Reference>
      <Reference URI="/word/numbering.xml?ContentType=application/vnd.openxmlformats-officedocument.wordprocessingml.numbering+xml">
        <DigestMethod Algorithm="http://www.w3.org/2000/09/xmldsig#sha1"/>
        <DigestValue>IBMf9YkFCRZCEN+sI7Aa7EJtTl8=</DigestValue>
      </Reference>
      <Reference URI="/word/settings.xml?ContentType=application/vnd.openxmlformats-officedocument.wordprocessingml.settings+xml">
        <DigestMethod Algorithm="http://www.w3.org/2000/09/xmldsig#sha1"/>
        <DigestValue>HTlxTH0EtgMY9rfUGiBbwEHEZjo=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2021-08-12T16:57:06Z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{DF5BF9E3-A034-4239-8D9C-CE6E5190C086}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2021-08-12T16:57:06Z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PKo6AGQBAAAAAAAAAAAAAOJmM3XiZjN15l2aYgAAAACAFiIAvMJAAICNGATmXZpiAAAAAIAVIgAQZIUAAFwdBGCqOgB+V5pi+OhtAPwBAACcqjoAQleaYvwBAAAAAAAA4mYzdeJmM3X8AQAAAAgAAAACAAAAAAAAtKo6AHVuM3UAAAAAAAAAAOarOgAHAAAA2Ks6AAcAAAAAAAAAAAAAANirOgDsqjoA2u0ydQAAAAAAAgAAAAA6AAcAAADYqzoABwAAAEwSNHUAAAAAAAAAANirOgAHAAAAEGSFABirOgCYMDJ1AAAAAAACAADYqz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0Jk6AFT0omIYZrRiAQAAAFQbsWIoPbtiIJi4BBhmtGIBAAAAVBuxYmwbsWJglLgEYJS4BBiaOgCAoJ1i7Da0YgEAAABUG7FiJJo6AIABoHUNXJt131ubdSSaOgBkAQAAAAAAAAAAAADiZjN14mYzdWC3QAAACAAAAAIAAAAAAABMmjoAdW4zdQAAAAAAAAAAfJs6AAYAAABwmzoABgAAAAAAAAAAAAAAcJs6AISaOgDa7TJ1AAAAAAACAAAAADoABgAAAHCbOgAGAAAATBI0dQAAAAAAAAAAcJs6AAYAAAAQZIUAsJo6AJgwMnUAAAAAAAIAAHCbO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OgCUg6NiAAAAABcAAAC07bxipIOjYtIPCjmUNE0AIIZAAED9XwQAAAAAAAAAAAAAAAAgAAAAvAIAAAAAAMwBAgIiUwB5AHMAdACEmToAgAGgdQ1cm3XfW5t1hJk6AGQBAAAAAAAAAAAAAOJmM3XiZjN1uLdAAAAIAAAAAgAAAAAAAKyZOgB1bjN1AAAAAAAAAADemjoABwAAANCaOgAHAAAAAAAAAAAAAADQmjoA5Jk6ANrtMnUAAAAAAAIAAAAAOgAHAAAA0Jo6AAcAAABMEjR1AAAAAAAAAADQmjoABwAAABBkhQAQmjoAmDAydQAAAAAAAgAA0Jo6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nSnOgDMAAAAgDRNANioOgAAAAAAvKc6AK7+9mJ0pzoAgDRNAAEAAACANE0AAQAAADT99mIBAgAAwKg6ACCGQAC4qDoAgDRNAGinOgCAAaB1DVybdd9bm3VopzoAZAEAAAAAAAAAAAAA4mYzdeJmM3VYtkAAAAgAAAACAAAAAAAAkKc6AHVuM3UAAAAAAAAAAMKoOgAHAAAAtKg6AAcAAAAAAAAAAAAAALSoOgDIpzoA2u0ydQAAAAAAAgAAAAA6AAcAAAC0qDoABwAAAEwSNHUAAAAAAAAAALSoOgAHAAAAEGSFAPSnOgCYMDJ1AAAAAAACAAC0qDo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TyqOgBkAQAAAAAAAAAAAADiZjN14mYzdeZdmmIAAAAAgBYiALzCQACAjRgE5l2aYgAAAACAFSIAEGSFAABcHQRgqjoAfleaYvjobQD8AQAAnKo6AEJXmmL8AQAAAAAAAOJmM3XiZjN1/AEAAAAIAAAAAgAAAAAAALSqOgB1bjN1AAAAAAAAAADmqzoABwAAANirOgAHAAAAAAAAAAAAAADYqzoA7Ko6ANrtMnUAAAAAAAIAAAAAOgAHAAAA2Ks6AAcAAABMEjR1AAAAAAAAAADYqzoABwAAABBkhQAYqzoAmDAydQAAAAAAAgAA2Ks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tCZOgBU9KJiGGa0YgEAAABUG7FiKD27YiCYuAQYZrRiAQAAAFQbsWJsG7FiYJS4BGCUuAQYmjoAgKCdYuw2tGIBAAAAVBuxYiSaOgCAAaB1DVybdd9bm3UkmjoAZAEAAAAAAAAAAAAA4mYzdeJmM3Vgt0AAAAgAAAACAAAAAAAATJo6AHVuM3UAAAAAAAAAAHybOgAGAAAAcJs6AAYAAAAAAAAAAAAAAHCbOgCEmjoA2u0ydQAAAAAAAgAAAAA6AAYAAABwmzoABgAAAEwSNHUAAAAAAAAAAHCbOgAGAAAAEGSFALCaOgCYMDJ1AAAAAAACAABwmzo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oAlIOjYgAAAAAXAAAAtO28YqSDo2LSDwo5lDRNACCGQABA/V8EAAAAAAAAAAAAAAAAIAAAALwCAAAAAADMAQICIlMAeQBzAHQAhJk6AIABoHUNXJt131ubdYSZOgBkAQAAAAAAAAAAAADiZjN14mYzdbi3QAAACAAAAAIAAAAAAACsmToAdW4zdQAAAAAAAAAA3po6AAcAAADQmjoABwAAAAAAAAAAAAAA0Jo6AOSZOgDa7TJ1AAAAAAACAAAAADoABwAAANCaOgAHAAAATBI0dQAAAAAAAAAA0Jo6AAcAAAAQZIUAEJo6AJgwMnUAAAAAAAIAANCaO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2021-08-12T16:44:00Z</dcterms:created>
  <dcterms:modified xsi:type="dcterms:W3CDTF">2021-08-12T16:57:00Z</dcterms:modified>
</cp:coreProperties>
</file>